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487" w:rsidRPr="004B1A75" w:rsidRDefault="00D26487" w:rsidP="00D26487">
      <w:pPr>
        <w:spacing w:after="0" w:line="240" w:lineRule="auto"/>
        <w:jc w:val="center"/>
        <w:rPr>
          <w:b/>
          <w:bCs/>
          <w:color w:val="548DD4" w:themeColor="text2" w:themeTint="99"/>
          <w:sz w:val="28"/>
          <w:szCs w:val="28"/>
        </w:rPr>
      </w:pPr>
      <w:r w:rsidRPr="004B1A75">
        <w:rPr>
          <w:b/>
          <w:bCs/>
          <w:color w:val="548DD4" w:themeColor="text2" w:themeTint="99"/>
          <w:sz w:val="28"/>
          <w:szCs w:val="28"/>
        </w:rPr>
        <w:t xml:space="preserve">Hier für euch“ </w:t>
      </w:r>
      <w:r w:rsidRPr="004B1A75">
        <w:rPr>
          <w:rStyle w:val="highlight"/>
          <w:b/>
          <w:bCs/>
          <w:color w:val="548DD4" w:themeColor="text2" w:themeTint="99"/>
          <w:sz w:val="28"/>
          <w:szCs w:val="28"/>
        </w:rPr>
        <w:t>Vergiss</w:t>
      </w:r>
      <w:r w:rsidRPr="004B1A75">
        <w:rPr>
          <w:b/>
          <w:bCs/>
          <w:color w:val="548DD4" w:themeColor="text2" w:themeTint="99"/>
          <w:sz w:val="28"/>
          <w:szCs w:val="28"/>
        </w:rPr>
        <w:t xml:space="preserve"> deine </w:t>
      </w:r>
      <w:proofErr w:type="spellStart"/>
      <w:r w:rsidRPr="004B1A75">
        <w:rPr>
          <w:rStyle w:val="highlight"/>
          <w:b/>
          <w:bCs/>
          <w:color w:val="548DD4" w:themeColor="text2" w:themeTint="99"/>
          <w:sz w:val="28"/>
          <w:szCs w:val="28"/>
        </w:rPr>
        <w:t>Brille</w:t>
      </w:r>
      <w:r w:rsidRPr="004B1A75">
        <w:rPr>
          <w:b/>
          <w:bCs/>
          <w:color w:val="548DD4" w:themeColor="text2" w:themeTint="99"/>
          <w:sz w:val="28"/>
          <w:szCs w:val="28"/>
        </w:rPr>
        <w:t>.Mit</w:t>
      </w:r>
      <w:proofErr w:type="spellEnd"/>
      <w:r w:rsidRPr="004B1A75">
        <w:rPr>
          <w:b/>
          <w:bCs/>
          <w:color w:val="548DD4" w:themeColor="text2" w:themeTint="99"/>
          <w:sz w:val="28"/>
          <w:szCs w:val="28"/>
        </w:rPr>
        <w:t xml:space="preserve"> effektiven und gezielten Übungen zurück zur natürlichen Sehkraft</w:t>
      </w:r>
    </w:p>
    <w:p w:rsidR="00D26487" w:rsidRDefault="00D26487" w:rsidP="00D26487">
      <w:pPr>
        <w:spacing w:after="0" w:line="240" w:lineRule="auto"/>
        <w:jc w:val="center"/>
        <w:rPr>
          <w:b/>
          <w:bCs/>
        </w:rPr>
      </w:pPr>
    </w:p>
    <w:p w:rsidR="00D26487" w:rsidRPr="004B1A75" w:rsidRDefault="00D26487" w:rsidP="00D26487">
      <w:pPr>
        <w:spacing w:after="0" w:line="240" w:lineRule="auto"/>
        <w:jc w:val="center"/>
        <w:rPr>
          <w:rFonts w:ascii="Times New Roman" w:eastAsia="Times New Roman" w:hAnsi="Times New Roman" w:cs="Times New Roman"/>
          <w:b/>
          <w:bCs/>
          <w:color w:val="000000" w:themeColor="text1"/>
          <w:sz w:val="24"/>
          <w:szCs w:val="24"/>
          <w:lang w:eastAsia="de-AT"/>
        </w:rPr>
      </w:pPr>
      <w:r w:rsidRPr="004B1A75">
        <w:rPr>
          <w:color w:val="000000" w:themeColor="text1"/>
          <w:sz w:val="24"/>
          <w:szCs w:val="24"/>
        </w:rPr>
        <w:t xml:space="preserve">Leo </w:t>
      </w:r>
      <w:proofErr w:type="spellStart"/>
      <w:r w:rsidRPr="004B1A75">
        <w:rPr>
          <w:color w:val="000000" w:themeColor="text1"/>
          <w:sz w:val="24"/>
          <w:szCs w:val="24"/>
        </w:rPr>
        <w:t>Angart</w:t>
      </w:r>
      <w:proofErr w:type="spellEnd"/>
      <w:r w:rsidRPr="004B1A75">
        <w:rPr>
          <w:color w:val="000000" w:themeColor="text1"/>
          <w:sz w:val="24"/>
          <w:szCs w:val="24"/>
        </w:rPr>
        <w:t xml:space="preserve"> hat eine Methode entwickelt, die mit gezielten Übungen zur Wiederherstellung des natürlichen Sehvermögens führt - ohne teure Geräte, ohne Operationen. Er zeigt, wie man mit kurzen Übungseinheiten, die der Stärkung der Augenmuskeln, der Entspannung und der Energieversorgung der Augen dienen, sein Sehvermögen aus eigener Kraft verbessern kann. Das Buch bietet eine ausführliche Einführung in die Grundlagen des Sehtrainings und in die Hintergründe von Augen- und Sehproblemen, klar strukturierte Übungen sowie Tipps zur Prophylaxe. Sehtests helfen, Schwachpunkte selbst zu entdecken und seine Fortschritte zu überprüfen.</w:t>
      </w:r>
    </w:p>
    <w:p w:rsidR="00D26487" w:rsidRPr="004B1A75" w:rsidRDefault="00123310" w:rsidP="00D26487">
      <w:pPr>
        <w:spacing w:after="0" w:line="240" w:lineRule="auto"/>
        <w:jc w:val="center"/>
        <w:rPr>
          <w:color w:val="000000" w:themeColor="text1"/>
          <w:sz w:val="24"/>
          <w:szCs w:val="24"/>
        </w:rPr>
      </w:pPr>
      <w:r w:rsidRPr="004B1A75">
        <w:rPr>
          <w:color w:val="000000" w:themeColor="text1"/>
          <w:sz w:val="24"/>
          <w:szCs w:val="24"/>
        </w:rPr>
        <w:t>Veröffentlichung: 20. Januar 2010</w:t>
      </w:r>
      <w:r w:rsidRPr="004B1A75">
        <w:rPr>
          <w:color w:val="000000" w:themeColor="text1"/>
          <w:sz w:val="24"/>
          <w:szCs w:val="24"/>
        </w:rPr>
        <w:br/>
        <w:t>Genre: Sachbuch</w:t>
      </w:r>
      <w:r w:rsidRPr="004B1A75">
        <w:rPr>
          <w:color w:val="000000" w:themeColor="text1"/>
          <w:sz w:val="24"/>
          <w:szCs w:val="24"/>
        </w:rPr>
        <w:br/>
        <w:t xml:space="preserve">Autor: Leo </w:t>
      </w:r>
      <w:proofErr w:type="spellStart"/>
      <w:r w:rsidRPr="004B1A75">
        <w:rPr>
          <w:color w:val="000000" w:themeColor="text1"/>
          <w:sz w:val="24"/>
          <w:szCs w:val="24"/>
        </w:rPr>
        <w:t>Angart</w:t>
      </w:r>
      <w:proofErr w:type="spellEnd"/>
      <w:r w:rsidRPr="004B1A75">
        <w:rPr>
          <w:color w:val="000000" w:themeColor="text1"/>
          <w:sz w:val="24"/>
          <w:szCs w:val="24"/>
        </w:rPr>
        <w:br/>
        <w:t>Verlag: Nymphenburger</w:t>
      </w:r>
    </w:p>
    <w:p w:rsidR="00123310" w:rsidRPr="004B1A75" w:rsidRDefault="00123310" w:rsidP="00D26487">
      <w:pPr>
        <w:spacing w:after="0" w:line="240" w:lineRule="auto"/>
        <w:jc w:val="center"/>
        <w:rPr>
          <w:rFonts w:ascii="Times New Roman" w:eastAsia="Times New Roman" w:hAnsi="Times New Roman" w:cs="Times New Roman"/>
          <w:b/>
          <w:bCs/>
          <w:color w:val="000000" w:themeColor="text1"/>
          <w:sz w:val="24"/>
          <w:szCs w:val="24"/>
          <w:lang w:eastAsia="de-AT"/>
        </w:rPr>
      </w:pPr>
    </w:p>
    <w:p w:rsidR="00D26487" w:rsidRPr="004B1A75" w:rsidRDefault="00D26487" w:rsidP="00D26487">
      <w:pPr>
        <w:spacing w:after="0" w:line="240" w:lineRule="auto"/>
        <w:jc w:val="center"/>
        <w:rPr>
          <w:rFonts w:ascii="Times New Roman" w:eastAsia="Times New Roman" w:hAnsi="Times New Roman" w:cs="Times New Roman"/>
          <w:color w:val="000000" w:themeColor="text1"/>
          <w:sz w:val="24"/>
          <w:szCs w:val="24"/>
          <w:lang w:eastAsia="de-AT"/>
        </w:rPr>
      </w:pPr>
      <w:r w:rsidRPr="004B1A75">
        <w:rPr>
          <w:rFonts w:ascii="Times New Roman" w:eastAsia="Times New Roman" w:hAnsi="Times New Roman" w:cs="Times New Roman"/>
          <w:b/>
          <w:bCs/>
          <w:color w:val="000000" w:themeColor="text1"/>
          <w:sz w:val="24"/>
          <w:szCs w:val="24"/>
          <w:lang w:eastAsia="de-AT"/>
        </w:rPr>
        <w:t xml:space="preserve">Format: </w:t>
      </w:r>
      <w:proofErr w:type="spellStart"/>
      <w:r w:rsidRPr="004B1A75">
        <w:rPr>
          <w:rFonts w:ascii="Times New Roman" w:eastAsia="Times New Roman" w:hAnsi="Times New Roman" w:cs="Times New Roman"/>
          <w:b/>
          <w:bCs/>
          <w:color w:val="000000" w:themeColor="text1"/>
          <w:sz w:val="24"/>
          <w:szCs w:val="24"/>
          <w:lang w:eastAsia="de-AT"/>
        </w:rPr>
        <w:t>pdf</w:t>
      </w:r>
      <w:proofErr w:type="spellEnd"/>
      <w:r w:rsidRPr="004B1A75">
        <w:rPr>
          <w:rFonts w:ascii="Times New Roman" w:eastAsia="Times New Roman" w:hAnsi="Times New Roman" w:cs="Times New Roman"/>
          <w:b/>
          <w:bCs/>
          <w:color w:val="000000" w:themeColor="text1"/>
          <w:sz w:val="24"/>
          <w:szCs w:val="24"/>
          <w:lang w:eastAsia="de-AT"/>
        </w:rPr>
        <w:t xml:space="preserve"> | 232 Seiten | Dateigröße: 30 MB | Deutsch</w:t>
      </w:r>
    </w:p>
    <w:p w:rsidR="00D26487" w:rsidRPr="004B1A75" w:rsidRDefault="00123310" w:rsidP="00D26487">
      <w:pPr>
        <w:jc w:val="center"/>
        <w:rPr>
          <w:color w:val="000000" w:themeColor="text1"/>
          <w:sz w:val="24"/>
          <w:szCs w:val="24"/>
        </w:rPr>
      </w:pPr>
      <w:r w:rsidRPr="004B1A75">
        <w:rPr>
          <w:color w:val="000000" w:themeColor="text1"/>
          <w:sz w:val="24"/>
          <w:szCs w:val="24"/>
        </w:rPr>
        <w:t>+</w:t>
      </w:r>
    </w:p>
    <w:p w:rsidR="00123310" w:rsidRPr="004B1A75" w:rsidRDefault="00123310" w:rsidP="00D26487">
      <w:pPr>
        <w:jc w:val="center"/>
        <w:rPr>
          <w:color w:val="000000" w:themeColor="text1"/>
          <w:sz w:val="24"/>
          <w:szCs w:val="24"/>
        </w:rPr>
      </w:pPr>
      <w:r w:rsidRPr="004B1A75">
        <w:rPr>
          <w:color w:val="000000" w:themeColor="text1"/>
          <w:sz w:val="24"/>
          <w:szCs w:val="24"/>
        </w:rPr>
        <w:t>Format: .</w:t>
      </w:r>
      <w:proofErr w:type="spellStart"/>
      <w:r w:rsidRPr="004B1A75">
        <w:rPr>
          <w:color w:val="000000" w:themeColor="text1"/>
          <w:sz w:val="24"/>
          <w:szCs w:val="24"/>
        </w:rPr>
        <w:t>epub</w:t>
      </w:r>
      <w:proofErr w:type="spellEnd"/>
      <w:r w:rsidRPr="004B1A75">
        <w:rPr>
          <w:color w:val="000000" w:themeColor="text1"/>
          <w:sz w:val="24"/>
          <w:szCs w:val="24"/>
        </w:rPr>
        <w:t>, .</w:t>
      </w:r>
      <w:proofErr w:type="spellStart"/>
      <w:r w:rsidRPr="004B1A75">
        <w:rPr>
          <w:color w:val="000000" w:themeColor="text1"/>
          <w:sz w:val="24"/>
          <w:szCs w:val="24"/>
        </w:rPr>
        <w:t>mobi</w:t>
      </w:r>
      <w:proofErr w:type="spellEnd"/>
      <w:r w:rsidRPr="004B1A75">
        <w:rPr>
          <w:color w:val="000000" w:themeColor="text1"/>
          <w:sz w:val="24"/>
          <w:szCs w:val="24"/>
        </w:rPr>
        <w:t>, .azw3</w:t>
      </w:r>
    </w:p>
    <w:p w:rsidR="00D26487" w:rsidRPr="004B1A75" w:rsidRDefault="00D26487" w:rsidP="00D26487">
      <w:pPr>
        <w:jc w:val="center"/>
        <w:rPr>
          <w:color w:val="000000" w:themeColor="text1"/>
          <w:sz w:val="24"/>
          <w:szCs w:val="24"/>
        </w:rPr>
      </w:pPr>
      <w:r w:rsidRPr="004B1A75">
        <w:rPr>
          <w:color w:val="000000" w:themeColor="text1"/>
          <w:sz w:val="24"/>
          <w:szCs w:val="24"/>
        </w:rPr>
        <w:t>DVD</w:t>
      </w:r>
    </w:p>
    <w:p w:rsidR="00D26487" w:rsidRPr="00D45097" w:rsidRDefault="00D26487" w:rsidP="00D26487">
      <w:pPr>
        <w:jc w:val="center"/>
        <w:rPr>
          <w:b/>
          <w:color w:val="548DD4" w:themeColor="text2" w:themeTint="99"/>
          <w:sz w:val="28"/>
          <w:szCs w:val="28"/>
        </w:rPr>
      </w:pPr>
      <w:r w:rsidRPr="00D45097">
        <w:rPr>
          <w:b/>
          <w:color w:val="548DD4" w:themeColor="text2" w:themeTint="99"/>
          <w:sz w:val="28"/>
          <w:szCs w:val="28"/>
        </w:rPr>
        <w:t xml:space="preserve">Leo </w:t>
      </w:r>
      <w:proofErr w:type="spellStart"/>
      <w:r w:rsidRPr="00D45097">
        <w:rPr>
          <w:b/>
          <w:color w:val="548DD4" w:themeColor="text2" w:themeTint="99"/>
          <w:sz w:val="28"/>
          <w:szCs w:val="28"/>
        </w:rPr>
        <w:t>Angart</w:t>
      </w:r>
      <w:proofErr w:type="spellEnd"/>
      <w:r w:rsidRPr="00D45097">
        <w:rPr>
          <w:b/>
          <w:color w:val="548DD4" w:themeColor="text2" w:themeTint="99"/>
          <w:sz w:val="28"/>
          <w:szCs w:val="28"/>
        </w:rPr>
        <w:t xml:space="preserve"> - Wieder lesen ohne Brille</w:t>
      </w:r>
    </w:p>
    <w:p w:rsidR="004B1A75" w:rsidRDefault="00D26487" w:rsidP="00D26487">
      <w:pPr>
        <w:jc w:val="center"/>
      </w:pPr>
      <w:r>
        <w:t xml:space="preserve">Wenn das Lesen immer schwerer fällt, greifen viele Menschen automatisch zur Lesebrille. Dabei lässt sich </w:t>
      </w:r>
      <w:proofErr w:type="spellStart"/>
      <w:r>
        <w:t>Presbyopie</w:t>
      </w:r>
      <w:proofErr w:type="spellEnd"/>
      <w:r>
        <w:t xml:space="preserve"> oder Altersweitsichtigkeit durch gezieltes Üben meist ganz leicht beseitigen. Der erfolgreiche Sehtrainer Leo </w:t>
      </w:r>
      <w:proofErr w:type="spellStart"/>
      <w:r>
        <w:t>Angart</w:t>
      </w:r>
      <w:proofErr w:type="spellEnd"/>
      <w:r>
        <w:t xml:space="preserve"> stellt in diesem Buch Übungen vor, die dem Verlust des Muskeltonus der Augen entgegenwirken. Er zeigt auch, wie man mit kurzen Übungseinheiten, die der Stärkung und Energieversorgung der Augenmuskeln dienen, sein Sehvermögen aus eigener Kraft verbessern kann. Inklusive DVD mit vielen Übungsbeispielen!</w:t>
      </w:r>
    </w:p>
    <w:p w:rsidR="00D26487" w:rsidRDefault="00D26487" w:rsidP="00D26487">
      <w:pPr>
        <w:jc w:val="center"/>
      </w:pPr>
      <w:r>
        <w:t>1.51GB Iso + Sehtafeln und Vorlagen auf DVD als PDF zum ausdrucken</w:t>
      </w:r>
    </w:p>
    <w:p w:rsidR="00D26487" w:rsidRDefault="00D26487" w:rsidP="00D26487">
      <w:pPr>
        <w:jc w:val="center"/>
      </w:pPr>
      <w:r>
        <w:t>Anmerkung.</w:t>
      </w:r>
    </w:p>
    <w:p w:rsidR="008A6D12" w:rsidRDefault="00D26487" w:rsidP="00D26487">
      <w:pPr>
        <w:jc w:val="center"/>
      </w:pPr>
      <w:r>
        <w:t>Die Übungen sollten auch bei Kurzsichtigkeit helfen.</w:t>
      </w:r>
    </w:p>
    <w:p w:rsidR="00123310" w:rsidRDefault="00095CAD" w:rsidP="00095CAD">
      <w:pPr>
        <w:jc w:val="center"/>
        <w:rPr>
          <w:b/>
          <w:color w:val="1F497D" w:themeColor="text2"/>
          <w:sz w:val="32"/>
          <w:szCs w:val="32"/>
        </w:rPr>
      </w:pPr>
      <w:proofErr w:type="spellStart"/>
      <w:r w:rsidRPr="00095CAD">
        <w:rPr>
          <w:b/>
          <w:color w:val="1F497D" w:themeColor="text2"/>
          <w:sz w:val="32"/>
          <w:szCs w:val="32"/>
        </w:rPr>
        <w:t>NitroFlare</w:t>
      </w:r>
      <w:proofErr w:type="spellEnd"/>
    </w:p>
    <w:p w:rsidR="00FD7E3D" w:rsidRDefault="00107C66" w:rsidP="00095CAD">
      <w:pPr>
        <w:jc w:val="center"/>
        <w:rPr>
          <w:b/>
          <w:color w:val="1F497D" w:themeColor="text2"/>
          <w:sz w:val="32"/>
          <w:szCs w:val="32"/>
        </w:rPr>
      </w:pPr>
      <w:hyperlink r:id="rId4" w:history="1">
        <w:r w:rsidR="00FD7E3D" w:rsidRPr="003A4A25">
          <w:rPr>
            <w:rStyle w:val="Hyperlink"/>
            <w:b/>
            <w:sz w:val="32"/>
            <w:szCs w:val="32"/>
          </w:rPr>
          <w:t>https://safelinking.net/IbxuGbT</w:t>
        </w:r>
      </w:hyperlink>
    </w:p>
    <w:p w:rsidR="00123310" w:rsidRDefault="00123310" w:rsidP="00123310">
      <w:pPr>
        <w:rPr>
          <w:rStyle w:val="Hyperlink"/>
          <w:sz w:val="24"/>
          <w:szCs w:val="24"/>
        </w:rPr>
      </w:pPr>
    </w:p>
    <w:p w:rsidR="00D45097" w:rsidRPr="00123310" w:rsidRDefault="00D45097" w:rsidP="00123310">
      <w:pPr>
        <w:rPr>
          <w:b/>
          <w:color w:val="1F497D" w:themeColor="text2"/>
          <w:sz w:val="24"/>
          <w:szCs w:val="24"/>
        </w:rPr>
      </w:pPr>
      <w:r>
        <w:rPr>
          <w:rStyle w:val="Hyperlink"/>
          <w:sz w:val="24"/>
          <w:szCs w:val="24"/>
        </w:rPr>
        <w:t>_::::::::::::::::::::::::::::::::::::::::::::::::::::::::::::::::::::::::::::::::::::::::::::::::::::::::::::::::::::::::::::::::::::::</w:t>
      </w:r>
    </w:p>
    <w:p w:rsidR="0029729D" w:rsidRDefault="0029729D" w:rsidP="0029729D">
      <w:pPr>
        <w:jc w:val="center"/>
        <w:rPr>
          <w:b/>
          <w:color w:val="1F497D" w:themeColor="text2"/>
          <w:sz w:val="24"/>
          <w:szCs w:val="24"/>
        </w:rPr>
      </w:pPr>
      <w:r w:rsidRPr="0029729D">
        <w:rPr>
          <w:b/>
          <w:color w:val="1F497D" w:themeColor="text2"/>
          <w:sz w:val="24"/>
          <w:szCs w:val="24"/>
        </w:rPr>
        <w:t>Hellinger, Bert - Liebe am Abgrund - 2001 [3 VHS - MP4]</w:t>
      </w:r>
    </w:p>
    <w:p w:rsidR="0029729D" w:rsidRPr="0029729D" w:rsidRDefault="0029729D" w:rsidP="0029729D">
      <w:pPr>
        <w:jc w:val="center"/>
        <w:rPr>
          <w:b/>
          <w:color w:val="1F497D" w:themeColor="text2"/>
          <w:sz w:val="24"/>
          <w:szCs w:val="24"/>
        </w:rPr>
      </w:pPr>
      <w:r w:rsidRPr="0029729D">
        <w:rPr>
          <w:b/>
          <w:color w:val="1F497D" w:themeColor="text2"/>
          <w:sz w:val="24"/>
          <w:szCs w:val="24"/>
        </w:rPr>
        <w:t>BERT HELLINGER - Liebe am Abgrund</w:t>
      </w:r>
    </w:p>
    <w:p w:rsidR="0029729D" w:rsidRPr="0029729D" w:rsidRDefault="0029729D" w:rsidP="0029729D">
      <w:pPr>
        <w:jc w:val="center"/>
        <w:rPr>
          <w:b/>
          <w:color w:val="1F497D" w:themeColor="text2"/>
          <w:sz w:val="24"/>
          <w:szCs w:val="24"/>
        </w:rPr>
      </w:pPr>
      <w:r w:rsidRPr="0029729D">
        <w:rPr>
          <w:b/>
          <w:color w:val="1F497D" w:themeColor="text2"/>
          <w:sz w:val="24"/>
          <w:szCs w:val="24"/>
        </w:rPr>
        <w:lastRenderedPageBreak/>
        <w:t>Ein Kurs für Psychose-Patienten</w:t>
      </w:r>
    </w:p>
    <w:p w:rsidR="0029729D" w:rsidRPr="0029729D" w:rsidRDefault="0029729D" w:rsidP="0029729D">
      <w:pPr>
        <w:jc w:val="center"/>
        <w:rPr>
          <w:b/>
          <w:color w:val="1F497D" w:themeColor="text2"/>
        </w:rPr>
      </w:pPr>
      <w:r w:rsidRPr="0029729D">
        <w:rPr>
          <w:b/>
          <w:color w:val="1F497D" w:themeColor="text2"/>
        </w:rPr>
        <w:t>Der auf dieser Video-Edition dokumentierte Kurs mit 17 Psychose-Patientinnen und Patienten war für mich eine besondere Herausforderung. Einmal, weil ich selbst kein Psychiater bin und mich daher auf ein Gebiet gewagt habe, mit dem sich andere eingehender beschäftigt haben und vielseitige Er-</w:t>
      </w:r>
      <w:proofErr w:type="spellStart"/>
      <w:r w:rsidRPr="0029729D">
        <w:rPr>
          <w:b/>
          <w:color w:val="1F497D" w:themeColor="text2"/>
        </w:rPr>
        <w:t>fahrungen</w:t>
      </w:r>
      <w:proofErr w:type="spellEnd"/>
      <w:r w:rsidRPr="0029729D">
        <w:rPr>
          <w:b/>
          <w:color w:val="1F497D" w:themeColor="text2"/>
        </w:rPr>
        <w:t xml:space="preserve"> sammeln konnten. Zum anderen, weil Kollegen Bedenken hatten, ob Psychose-Patienten einen solchen Kurs seelisch gut verkraften können. Auf der anderen Seite habe ich in den letzten Jahren zunehmend Einsicht in die Familiendynamik von Psychosen gewonnen. Mir schien, dass ich diese Erfahrungen in einem nur dieser Thematik gewidmeten Kurs überprüfen sollte. Daher wurden auch Psychiater und Therapeuten eingeladen. Vor allem wurden nur solche Patienten für die </w:t>
      </w:r>
      <w:proofErr w:type="spellStart"/>
      <w:r w:rsidRPr="0029729D">
        <w:rPr>
          <w:b/>
          <w:color w:val="1F497D" w:themeColor="text2"/>
        </w:rPr>
        <w:t>Aufstel-lungsarbeit</w:t>
      </w:r>
      <w:proofErr w:type="spellEnd"/>
      <w:r w:rsidRPr="0029729D">
        <w:rPr>
          <w:b/>
          <w:color w:val="1F497D" w:themeColor="text2"/>
        </w:rPr>
        <w:t xml:space="preserve"> ausgewählt, die mit ihren Therapeuten anwesend sein konnten. Damit wollte ich sicher gehen, dass notwendige Unterstützung möglich wäre. Zudem habe ich zwei Psychiater, Dr. </w:t>
      </w:r>
      <w:proofErr w:type="spellStart"/>
      <w:r w:rsidRPr="0029729D">
        <w:rPr>
          <w:b/>
          <w:color w:val="1F497D" w:themeColor="text2"/>
        </w:rPr>
        <w:t>Gunt-hard</w:t>
      </w:r>
      <w:proofErr w:type="spellEnd"/>
      <w:r w:rsidRPr="0029729D">
        <w:rPr>
          <w:b/>
          <w:color w:val="1F497D" w:themeColor="text2"/>
        </w:rPr>
        <w:t xml:space="preserve"> Weber und Dr. Robert </w:t>
      </w:r>
      <w:proofErr w:type="spellStart"/>
      <w:r w:rsidRPr="0029729D">
        <w:rPr>
          <w:b/>
          <w:color w:val="1F497D" w:themeColor="text2"/>
        </w:rPr>
        <w:t>Langlotz</w:t>
      </w:r>
      <w:proofErr w:type="spellEnd"/>
      <w:r w:rsidRPr="0029729D">
        <w:rPr>
          <w:b/>
          <w:color w:val="1F497D" w:themeColor="text2"/>
        </w:rPr>
        <w:t xml:space="preserve">, gebeten, mich zu begleiten und mir mit ihrer Erfahrung zur Seite zu stehen. Mir ging es bei dieser Arbeit darum, die </w:t>
      </w:r>
      <w:proofErr w:type="spellStart"/>
      <w:r w:rsidRPr="0029729D">
        <w:rPr>
          <w:b/>
          <w:color w:val="1F497D" w:themeColor="text2"/>
        </w:rPr>
        <w:t>familienge-schichtlichen</w:t>
      </w:r>
      <w:proofErr w:type="spellEnd"/>
      <w:r w:rsidRPr="0029729D">
        <w:rPr>
          <w:b/>
          <w:color w:val="1F497D" w:themeColor="text2"/>
        </w:rPr>
        <w:t xml:space="preserve"> Hintergründe ans Licht zu bringen, die zur Entstehung von Psychosen beitragen oder sie mitbedingen. Zwei Vorgehensweisen kamen vor allem zur An-wendung: erstens das Familien-Stellen, mit dem ich schon seit zwei Jahrzehnten Erfahrungen gesammelt habe. Die zweite Vorgehensweise nenne ich Bewegungen der Seele. Die Arbeit mit den Bewegungen der Seele verlangt hohe, gesammelte Aufmerksamkeit, den Abschied von gewohnten Vorstellungen, den Verzicht auf Steuerung von außen, sowie die Bereitschaft, sich von dem im Augenblick Sichtbaren leiten zu lassen und sich dem Unbekannten anzuvertrauen.</w:t>
      </w:r>
    </w:p>
    <w:p w:rsidR="00B741B2" w:rsidRDefault="0029729D" w:rsidP="0029729D">
      <w:pPr>
        <w:jc w:val="center"/>
        <w:rPr>
          <w:b/>
          <w:color w:val="1F497D" w:themeColor="text2"/>
        </w:rPr>
      </w:pPr>
      <w:r w:rsidRPr="0029729D">
        <w:rPr>
          <w:b/>
          <w:color w:val="1F497D" w:themeColor="text2"/>
        </w:rPr>
        <w:t>Bert Hellinger Zwei professionelle Kamerateams dokumentierten die besondere Dichte der therapeutischen Arbeit.</w:t>
      </w:r>
    </w:p>
    <w:p w:rsidR="0029729D" w:rsidRPr="0029729D" w:rsidRDefault="0029729D" w:rsidP="0029729D">
      <w:pPr>
        <w:jc w:val="center"/>
        <w:rPr>
          <w:b/>
          <w:color w:val="1F497D" w:themeColor="text2"/>
        </w:rPr>
      </w:pPr>
      <w:r w:rsidRPr="0029729D">
        <w:rPr>
          <w:b/>
          <w:color w:val="1F497D" w:themeColor="text2"/>
        </w:rPr>
        <w:t>ISBN 3-89670-178-9 Carl-Auer-Systeme Verlag, Weberstr. 2, D-69120 Heidelberg</w:t>
      </w:r>
    </w:p>
    <w:p w:rsidR="00B741B2" w:rsidRDefault="0029729D" w:rsidP="0029729D">
      <w:pPr>
        <w:jc w:val="center"/>
        <w:rPr>
          <w:b/>
          <w:color w:val="1F497D" w:themeColor="text2"/>
        </w:rPr>
      </w:pPr>
      <w:r w:rsidRPr="0029729D">
        <w:rPr>
          <w:b/>
          <w:color w:val="1F497D" w:themeColor="text2"/>
        </w:rPr>
        <w:t>Cover + Inlay liegt als PDF bei.</w:t>
      </w:r>
    </w:p>
    <w:p w:rsidR="0029729D" w:rsidRPr="0029729D" w:rsidRDefault="0029729D" w:rsidP="0029729D">
      <w:pPr>
        <w:jc w:val="center"/>
        <w:rPr>
          <w:b/>
          <w:color w:val="1F497D" w:themeColor="text2"/>
        </w:rPr>
      </w:pPr>
      <w:r w:rsidRPr="0029729D">
        <w:rPr>
          <w:b/>
          <w:color w:val="1F497D" w:themeColor="text2"/>
        </w:rPr>
        <w:t>Länge: 10:0:0  Format: (MPEG-4) Größe: 4000 MB</w:t>
      </w:r>
    </w:p>
    <w:p w:rsidR="0029729D" w:rsidRDefault="00FD0985" w:rsidP="0029729D">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FD0985" w:rsidRPr="00FD0985" w:rsidRDefault="00107C66" w:rsidP="0029729D">
      <w:pPr>
        <w:rPr>
          <w:b/>
          <w:color w:val="1F497D" w:themeColor="text2"/>
          <w:sz w:val="32"/>
          <w:szCs w:val="32"/>
        </w:rPr>
      </w:pPr>
      <w:hyperlink r:id="rId5" w:history="1">
        <w:r w:rsidR="00FD0985" w:rsidRPr="00FD0985">
          <w:rPr>
            <w:rStyle w:val="Hyperlink"/>
            <w:b/>
            <w:sz w:val="32"/>
            <w:szCs w:val="32"/>
          </w:rPr>
          <w:t>http://safelinking.net/ymCUTSe</w:t>
        </w:r>
      </w:hyperlink>
    </w:p>
    <w:p w:rsidR="0029729D" w:rsidRDefault="00107C66" w:rsidP="0029729D">
      <w:pPr>
        <w:rPr>
          <w:b/>
          <w:sz w:val="24"/>
          <w:szCs w:val="24"/>
        </w:rPr>
      </w:pPr>
      <w:hyperlink r:id="rId6" w:history="1">
        <w:r w:rsidR="00FD0985" w:rsidRPr="00FD0985">
          <w:rPr>
            <w:rStyle w:val="Hyperlink"/>
            <w:b/>
            <w:sz w:val="24"/>
            <w:szCs w:val="24"/>
          </w:rPr>
          <w:t>https://www.keeplinks.org/p95/5e3c615d4fc1d</w:t>
        </w:r>
      </w:hyperlink>
    </w:p>
    <w:p w:rsidR="00FD0985" w:rsidRPr="00FD0985" w:rsidRDefault="00FD0985" w:rsidP="0029729D">
      <w:pPr>
        <w:rPr>
          <w:rStyle w:val="Hyperlink"/>
          <w:b/>
          <w:sz w:val="24"/>
          <w:szCs w:val="24"/>
        </w:rPr>
      </w:pPr>
      <w:r>
        <w:rPr>
          <w:b/>
          <w:sz w:val="24"/>
          <w:szCs w:val="24"/>
        </w:rPr>
        <w:t>***********************************************************************</w:t>
      </w:r>
    </w:p>
    <w:p w:rsidR="005400EC" w:rsidRDefault="005400EC" w:rsidP="0029729D">
      <w:r w:rsidRPr="005400EC">
        <w:t xml:space="preserve">Bert Hellinger - Anerkennen, was </w:t>
      </w:r>
      <w:proofErr w:type="gramStart"/>
      <w:r w:rsidRPr="005400EC">
        <w:t>ist</w:t>
      </w:r>
      <w:r>
        <w:t xml:space="preserve">  2</w:t>
      </w:r>
      <w:proofErr w:type="gramEnd"/>
      <w:r>
        <w:t xml:space="preserve"> CD  </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5400EC" w:rsidRDefault="005400EC" w:rsidP="0029729D"/>
    <w:p w:rsidR="005400EC" w:rsidRDefault="005400EC" w:rsidP="0029729D">
      <w:r w:rsidRPr="005400EC">
        <w:t xml:space="preserve">Bert Hellinger - Die Mitte fühlt sich leicht </w:t>
      </w:r>
      <w:proofErr w:type="gramStart"/>
      <w:r w:rsidRPr="005400EC">
        <w:t>an</w:t>
      </w:r>
      <w:r>
        <w:t xml:space="preserve">  2</w:t>
      </w:r>
      <w:proofErr w:type="gramEnd"/>
      <w:r>
        <w:t xml:space="preserve"> CD</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5400EC" w:rsidRDefault="005400EC" w:rsidP="005400EC">
      <w:r w:rsidRPr="005400EC">
        <w:lastRenderedPageBreak/>
        <w:t>Bert Hellinger - Dimensionen der Seele</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4B1A75" w:rsidRPr="005400EC" w:rsidRDefault="005400EC" w:rsidP="005400EC">
      <w:r w:rsidRPr="005400EC">
        <w:t xml:space="preserve"> </w:t>
      </w:r>
    </w:p>
    <w:p w:rsidR="004B1A75" w:rsidRDefault="004B1A75" w:rsidP="00B741B2">
      <w:pPr>
        <w:spacing w:after="240" w:line="240" w:lineRule="auto"/>
        <w:jc w:val="center"/>
        <w:rPr>
          <w:rFonts w:ascii="Times New Roman" w:eastAsia="Times New Roman" w:hAnsi="Times New Roman" w:cs="Times New Roman"/>
          <w:b/>
          <w:bCs/>
          <w:color w:val="008000"/>
          <w:sz w:val="24"/>
          <w:szCs w:val="24"/>
          <w:lang w:eastAsia="de-AT"/>
        </w:rPr>
      </w:pPr>
      <w:r>
        <w:rPr>
          <w:rFonts w:ascii="Times New Roman" w:eastAsia="Times New Roman" w:hAnsi="Times New Roman" w:cs="Times New Roman"/>
          <w:b/>
          <w:bCs/>
          <w:color w:val="008000"/>
          <w:sz w:val="24"/>
          <w:szCs w:val="24"/>
          <w:lang w:eastAsia="de-AT"/>
        </w:rPr>
        <w:t>Werner Eberwein  Sammlung</w:t>
      </w:r>
    </w:p>
    <w:p w:rsidR="004B1A75" w:rsidRDefault="004B1A75" w:rsidP="00B741B2">
      <w:pPr>
        <w:spacing w:after="240" w:line="240" w:lineRule="auto"/>
        <w:jc w:val="center"/>
        <w:rPr>
          <w:rFonts w:ascii="Times New Roman" w:eastAsia="Times New Roman" w:hAnsi="Times New Roman" w:cs="Times New Roman"/>
          <w:b/>
          <w:bCs/>
          <w:color w:val="008000"/>
          <w:sz w:val="24"/>
          <w:szCs w:val="24"/>
          <w:lang w:eastAsia="de-AT"/>
        </w:rPr>
      </w:pPr>
      <w:r w:rsidRPr="004B1A75">
        <w:rPr>
          <w:rFonts w:ascii="Times New Roman" w:eastAsia="Times New Roman" w:hAnsi="Times New Roman" w:cs="Times New Roman"/>
          <w:b/>
          <w:bCs/>
          <w:color w:val="008000"/>
          <w:sz w:val="24"/>
          <w:szCs w:val="24"/>
          <w:lang w:eastAsia="de-AT"/>
        </w:rPr>
        <w:t>Am See Der Heilung:</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sz w:val="24"/>
          <w:szCs w:val="24"/>
          <w:lang w:eastAsia="de-AT"/>
        </w:rPr>
        <w:br/>
        <w:t>Zur Aktivierung der Selbstheilungskräfte bei körperlichen Krankheiten</w:t>
      </w:r>
      <w:r w:rsidRPr="004B1A75">
        <w:rPr>
          <w:rFonts w:ascii="Times New Roman" w:eastAsia="Times New Roman" w:hAnsi="Times New Roman" w:cs="Times New Roman"/>
          <w:sz w:val="24"/>
          <w:szCs w:val="24"/>
          <w:lang w:eastAsia="de-AT"/>
        </w:rPr>
        <w:br/>
        <w:t>Diese Selbsthypnose-CD führt in einen vertieften Entspannungs- und Versenkungszustand ("Trance"), der sich anfühlen kann wie eine verstärkte Konzentration oder wie ein entspanntes Dösen oder Träumen bis hin zu dem Gefühl, zeitweise geschlafen zu haben. Begleitet von speziell für diese CD komponierter, dezenter Musik wird man in einer märchenhaften inneren Traumlandschaft durch ein wohltuendes Heilungsritual geleitet, in dem die Selbstheilungskräfte aktiviert werden, um körperliche Heilungsprozesse zu fördern. Am Ende wird man auf behutsame, gründliche Weise wieder in das Alltagsbewusstsein zurückgeführt, wobei die in der Trance angeregten Heilungsprozesse auch im Wachzustand bzw. im Schlaf weitergehen.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7"/>
          <w:szCs w:val="27"/>
          <w:lang w:eastAsia="de-AT"/>
        </w:rPr>
        <w:t>Bei Hypnose bzw. Meditationen ist die FAC Version unbedingt zu empfehlen.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46min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157 MB</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B741B2" w:rsidRDefault="004B1A75" w:rsidP="004B1A75">
      <w:pPr>
        <w:spacing w:after="240" w:line="240" w:lineRule="auto"/>
        <w:rPr>
          <w:rFonts w:ascii="Times New Roman" w:eastAsia="Times New Roman" w:hAnsi="Times New Roman" w:cs="Times New Roman"/>
          <w:b/>
          <w:bCs/>
          <w:color w:val="008000"/>
          <w:sz w:val="24"/>
          <w:szCs w:val="24"/>
          <w:lang w:eastAsia="de-AT"/>
        </w:rPr>
      </w:pP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Angst verwandeln in Gelassenheit:</w:t>
      </w:r>
      <w:r w:rsidRPr="004B1A75">
        <w:rPr>
          <w:rFonts w:ascii="Times New Roman" w:eastAsia="Times New Roman" w:hAnsi="Times New Roman" w:cs="Times New Roman"/>
          <w:b/>
          <w:bCs/>
          <w:color w:val="008000"/>
          <w:sz w:val="24"/>
          <w:szCs w:val="24"/>
          <w:lang w:eastAsia="de-AT"/>
        </w:rPr>
        <w:br/>
      </w:r>
      <w:r w:rsidRPr="004B1A75">
        <w:rPr>
          <w:rFonts w:ascii="Times New Roman" w:eastAsia="Times New Roman" w:hAnsi="Times New Roman" w:cs="Times New Roman"/>
          <w:b/>
          <w:bCs/>
          <w:color w:val="008000"/>
          <w:sz w:val="24"/>
          <w:szCs w:val="24"/>
          <w:lang w:eastAsia="de-AT"/>
        </w:rPr>
        <w:br/>
      </w:r>
      <w:r w:rsidRPr="004B1A75">
        <w:rPr>
          <w:rFonts w:ascii="Times New Roman" w:eastAsia="Times New Roman" w:hAnsi="Times New Roman" w:cs="Times New Roman"/>
          <w:sz w:val="24"/>
          <w:szCs w:val="24"/>
          <w:lang w:eastAsia="de-AT"/>
        </w:rPr>
        <w:t>Gesprochene, sanfte, indirekte Suggestion, unterlegt mit traumhafter Trance-Musik</w:t>
      </w:r>
      <w:r w:rsidRPr="004B1A75">
        <w:rPr>
          <w:rFonts w:ascii="Times New Roman" w:eastAsia="Times New Roman" w:hAnsi="Times New Roman" w:cs="Times New Roman"/>
          <w:sz w:val="24"/>
          <w:szCs w:val="24"/>
          <w:lang w:eastAsia="de-AT"/>
        </w:rPr>
        <w:br/>
        <w:t xml:space="preserve">Zur Selbsthilfe bei Ängsten. Wie wir lernen können, Angst zu bewältigen, indem wir uns ihr stellen, um innere Ruhe, neuen Lebensmut und guten Schlaf wiederzufinden. Diese CD führt auf sanfte Weise in einen veränderten </w:t>
      </w:r>
      <w:proofErr w:type="spellStart"/>
      <w:r w:rsidRPr="004B1A75">
        <w:rPr>
          <w:rFonts w:ascii="Times New Roman" w:eastAsia="Times New Roman" w:hAnsi="Times New Roman" w:cs="Times New Roman"/>
          <w:sz w:val="24"/>
          <w:szCs w:val="24"/>
          <w:lang w:eastAsia="de-AT"/>
        </w:rPr>
        <w:t>Bewußtseinszustand</w:t>
      </w:r>
      <w:proofErr w:type="spellEnd"/>
      <w:r w:rsidRPr="004B1A75">
        <w:rPr>
          <w:rFonts w:ascii="Times New Roman" w:eastAsia="Times New Roman" w:hAnsi="Times New Roman" w:cs="Times New Roman"/>
          <w:sz w:val="24"/>
          <w:szCs w:val="24"/>
          <w:lang w:eastAsia="de-AT"/>
        </w:rPr>
        <w:t>. In tiefer Entspannung wird die Fähigkeit gestärkt, Ängste zu überwinden und in sichere Gelassenheit zu verwandeln.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Genre: Hypnose-CD</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47min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204 MB</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4B1A75" w:rsidRDefault="004B1A75" w:rsidP="004B1A75">
      <w:pPr>
        <w:spacing w:after="240" w:line="240" w:lineRule="auto"/>
        <w:rPr>
          <w:rFonts w:ascii="Times New Roman" w:eastAsia="Times New Roman" w:hAnsi="Times New Roman" w:cs="Times New Roman"/>
          <w:sz w:val="24"/>
          <w:szCs w:val="24"/>
          <w:lang w:eastAsia="de-AT"/>
        </w:rPr>
      </w:pPr>
    </w:p>
    <w:p w:rsidR="00734515" w:rsidRDefault="004B1A75" w:rsidP="00734515">
      <w:pPr>
        <w:rPr>
          <w:b/>
          <w:color w:val="1F497D" w:themeColor="text2"/>
          <w:sz w:val="40"/>
          <w:szCs w:val="40"/>
        </w:rPr>
      </w:pPr>
      <w:r w:rsidRPr="004B1A75">
        <w:rPr>
          <w:rFonts w:ascii="Times New Roman" w:eastAsia="Times New Roman" w:hAnsi="Times New Roman" w:cs="Times New Roman"/>
          <w:b/>
          <w:bCs/>
          <w:color w:val="008000"/>
          <w:sz w:val="24"/>
          <w:szCs w:val="24"/>
          <w:lang w:eastAsia="de-AT"/>
        </w:rPr>
        <w:t>Den Traumpartner finden ... denn alleine war ich lang genug:</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sz w:val="24"/>
          <w:szCs w:val="24"/>
          <w:lang w:eastAsia="de-AT"/>
        </w:rPr>
        <w:br/>
        <w:t>Gesprochene, sanfte, indirekte Suggestion, unterlegt mit traumhafter Trance-Musik</w:t>
      </w:r>
      <w:r w:rsidRPr="004B1A75">
        <w:rPr>
          <w:rFonts w:ascii="Times New Roman" w:eastAsia="Times New Roman" w:hAnsi="Times New Roman" w:cs="Times New Roman"/>
          <w:sz w:val="24"/>
          <w:szCs w:val="24"/>
          <w:lang w:eastAsia="de-AT"/>
        </w:rPr>
        <w:br/>
        <w:t xml:space="preserve">Traumpartnerschaft in Sicht! Diese CD öffnet das Herz für den Zauber der Liebe und für ein erfülltes Leben zu zweit. Eine Selbsthypnose der Herzenswünsche. Singles kann sie zu </w:t>
      </w:r>
      <w:r w:rsidRPr="004B1A75">
        <w:rPr>
          <w:rFonts w:ascii="Times New Roman" w:eastAsia="Times New Roman" w:hAnsi="Times New Roman" w:cs="Times New Roman"/>
          <w:sz w:val="24"/>
          <w:szCs w:val="24"/>
          <w:lang w:eastAsia="de-AT"/>
        </w:rPr>
        <w:lastRenderedPageBreak/>
        <w:t>überraschender Öffnung für tiefe Begegnungen führen. Wenn Sie in einer Partnerschaft leben, hilft Ihnen die CD, immer wieder emotionale Tiefe und Sicherheit, Spontaneität und Lebensfreude, Nähe und angemessene Abgrenzung miteinander zu finden.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Genre: Hypnose-CD</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53min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242 MB</w:t>
      </w:r>
      <w:r w:rsidRPr="004B1A75">
        <w:rPr>
          <w:rFonts w:ascii="Times New Roman" w:eastAsia="Times New Roman" w:hAnsi="Times New Roman" w:cs="Times New Roman"/>
          <w:sz w:val="24"/>
          <w:szCs w:val="24"/>
          <w:lang w:eastAsia="de-AT"/>
        </w:rPr>
        <w:br/>
      </w:r>
      <w:proofErr w:type="spellStart"/>
      <w:r w:rsidR="00734515" w:rsidRPr="00FD0985">
        <w:rPr>
          <w:b/>
          <w:color w:val="1F497D" w:themeColor="text2"/>
          <w:sz w:val="40"/>
          <w:szCs w:val="40"/>
        </w:rPr>
        <w:t>NitroFlare</w:t>
      </w:r>
      <w:proofErr w:type="spellEnd"/>
      <w:r w:rsidR="00734515" w:rsidRPr="00FD0985">
        <w:rPr>
          <w:b/>
          <w:color w:val="1F497D" w:themeColor="text2"/>
          <w:sz w:val="40"/>
          <w:szCs w:val="40"/>
        </w:rPr>
        <w:t>:</w:t>
      </w:r>
    </w:p>
    <w:p w:rsidR="004B1A75" w:rsidRPr="004B1A75" w:rsidRDefault="004B1A75" w:rsidP="004B1A75">
      <w:pPr>
        <w:spacing w:after="240" w:line="240" w:lineRule="auto"/>
        <w:rPr>
          <w:rFonts w:ascii="Times New Roman" w:eastAsia="Times New Roman" w:hAnsi="Times New Roman" w:cs="Times New Roman"/>
          <w:sz w:val="24"/>
          <w:szCs w:val="24"/>
          <w:lang w:eastAsia="de-AT"/>
        </w:rPr>
      </w:pPr>
      <w:r w:rsidRPr="004B1A75">
        <w:rPr>
          <w:rFonts w:ascii="Times New Roman" w:eastAsia="Times New Roman" w:hAnsi="Times New Roman" w:cs="Times New Roman"/>
          <w:b/>
          <w:bCs/>
          <w:color w:val="008000"/>
          <w:sz w:val="24"/>
          <w:szCs w:val="24"/>
          <w:lang w:eastAsia="de-AT"/>
        </w:rPr>
        <w:t>Gelassenheit Im Alltag und in Beziehungen:</w:t>
      </w:r>
      <w:r w:rsidRPr="004B1A75">
        <w:rPr>
          <w:rFonts w:ascii="Times New Roman" w:eastAsia="Times New Roman" w:hAnsi="Times New Roman" w:cs="Times New Roman"/>
          <w:b/>
          <w:bCs/>
          <w:color w:val="008000"/>
          <w:sz w:val="24"/>
          <w:szCs w:val="24"/>
          <w:lang w:eastAsia="de-AT"/>
        </w:rPr>
        <w:br/>
      </w:r>
      <w:r w:rsidRPr="004B1A75">
        <w:rPr>
          <w:rFonts w:ascii="Times New Roman" w:eastAsia="Times New Roman" w:hAnsi="Times New Roman" w:cs="Times New Roman"/>
          <w:sz w:val="24"/>
          <w:szCs w:val="24"/>
          <w:lang w:eastAsia="de-AT"/>
        </w:rPr>
        <w:br/>
        <w:t>Stress, Überforderung und emotionale Unausgeglichenheit belasten Seele und Körper. Mit dieser Selbsthypnose-CD werden Sie, begleitet von traumhafter Musik, in einen vertieften Entspannungs- und Versenkungszustand geführt, der sich anfühlen kann wie entspanntes Träumen oder Dösen bis hin zu dem Gefühl, zeitweise geschlafen zu haben. Darin werden die in Ihrem Unterbewusstsein schlummernden Fähigkeiten zur Tiefentspannung und psychischen Ausgeglichenheit aktiviert um seelisches Gleichgewicht und Harmonie im Alltag und in Beziehungen zu fördern. Am Ende der CD werden Sie behutsam und gründlich wieder in das Alltagsbewusstsein zurückgeführt.</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Genre: Hypnose-CD</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42min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163 MB</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4B1A75" w:rsidRDefault="004B1A75" w:rsidP="004B1A75">
      <w:pPr>
        <w:spacing w:after="240" w:line="240" w:lineRule="auto"/>
        <w:rPr>
          <w:rFonts w:ascii="Times New Roman" w:eastAsia="Times New Roman" w:hAnsi="Times New Roman" w:cs="Times New Roman"/>
          <w:sz w:val="24"/>
          <w:szCs w:val="24"/>
          <w:lang w:eastAsia="de-AT"/>
        </w:rPr>
      </w:pPr>
    </w:p>
    <w:p w:rsidR="004B1A75" w:rsidRDefault="004B1A75" w:rsidP="004B1A75">
      <w:pPr>
        <w:spacing w:after="240" w:line="240" w:lineRule="auto"/>
        <w:rPr>
          <w:rFonts w:ascii="Times New Roman" w:eastAsia="Times New Roman" w:hAnsi="Times New Roman" w:cs="Times New Roman"/>
          <w:b/>
          <w:bCs/>
          <w:color w:val="008000"/>
          <w:sz w:val="24"/>
          <w:szCs w:val="24"/>
          <w:lang w:eastAsia="de-AT"/>
        </w:rPr>
      </w:pPr>
      <w:r w:rsidRPr="004B1A75">
        <w:rPr>
          <w:rFonts w:ascii="Times New Roman" w:eastAsia="Times New Roman" w:hAnsi="Times New Roman" w:cs="Times New Roman"/>
          <w:b/>
          <w:bCs/>
          <w:color w:val="008000"/>
          <w:sz w:val="24"/>
          <w:szCs w:val="24"/>
          <w:lang w:eastAsia="de-AT"/>
        </w:rPr>
        <w:t>Lichtblicke</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Für gesundes Leben und psychische Ausgeglichenheit:</w:t>
      </w:r>
      <w:r w:rsidRPr="004B1A75">
        <w:rPr>
          <w:rFonts w:ascii="Times New Roman" w:eastAsia="Times New Roman" w:hAnsi="Times New Roman" w:cs="Times New Roman"/>
          <w:b/>
          <w:bCs/>
          <w:color w:val="008000"/>
          <w:sz w:val="24"/>
          <w:szCs w:val="24"/>
          <w:lang w:eastAsia="de-AT"/>
        </w:rPr>
        <w:br/>
      </w:r>
      <w:r w:rsidRPr="004B1A75">
        <w:rPr>
          <w:rFonts w:ascii="Times New Roman" w:eastAsia="Times New Roman" w:hAnsi="Times New Roman" w:cs="Times New Roman"/>
          <w:b/>
          <w:bCs/>
          <w:color w:val="008000"/>
          <w:sz w:val="24"/>
          <w:szCs w:val="24"/>
          <w:lang w:eastAsia="de-AT"/>
        </w:rPr>
        <w:br/>
      </w:r>
      <w:r w:rsidRPr="004B1A75">
        <w:rPr>
          <w:rFonts w:ascii="Times New Roman" w:eastAsia="Times New Roman" w:hAnsi="Times New Roman" w:cs="Times New Roman"/>
          <w:color w:val="333333"/>
          <w:sz w:val="24"/>
          <w:szCs w:val="24"/>
          <w:lang w:eastAsia="de-AT"/>
        </w:rPr>
        <w:t>Körperliche Unausgewogenheit und psychisch Spannungen stören das innere Gleichgewicht und mindern die Lebensfreude. Mit dieser Selbsthypnose-CD werden Sie, begleitet von traumhafter Musik, in einen vertieften Entspannungs- und Versenkungszustand geführt, der sich anfühlen kann wie ein entspanntes Träumen oder Dösen bis hin zu dem Gefühl, zeitweise geschlafen zu haben. Darin werden die in Ihrem Unterbewusstsein schlummernden Fähigkeiten zur körperlichen und seelischen Selbstregulation aktiviert um körperliche Gesundheit und seelische Ausgeglichenheit zu fördern. Am Ende der CD werden Sie behutsam und gründlich wieder in das Alltagsbewusstsein zurückgeführt.</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Genre: Hypnose-CD</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40min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130 MB</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4B1A75" w:rsidRDefault="004B1A75" w:rsidP="004B1A75">
      <w:pPr>
        <w:spacing w:after="240" w:line="240" w:lineRule="auto"/>
        <w:rPr>
          <w:rFonts w:ascii="Times New Roman" w:eastAsia="Times New Roman" w:hAnsi="Times New Roman" w:cs="Times New Roman"/>
          <w:sz w:val="24"/>
          <w:szCs w:val="24"/>
          <w:lang w:eastAsia="de-AT"/>
        </w:rPr>
      </w:pPr>
    </w:p>
    <w:p w:rsidR="004B1A75" w:rsidRDefault="004B1A75" w:rsidP="004B1A75">
      <w:pPr>
        <w:spacing w:after="240" w:line="240" w:lineRule="auto"/>
        <w:rPr>
          <w:rFonts w:ascii="Times New Roman" w:eastAsia="Times New Roman" w:hAnsi="Times New Roman" w:cs="Times New Roman"/>
          <w:b/>
          <w:bCs/>
          <w:color w:val="008000"/>
          <w:sz w:val="24"/>
          <w:szCs w:val="24"/>
          <w:lang w:eastAsia="de-AT"/>
        </w:rPr>
      </w:pPr>
      <w:r w:rsidRPr="004B1A75">
        <w:rPr>
          <w:rFonts w:ascii="Times New Roman" w:eastAsia="Times New Roman" w:hAnsi="Times New Roman" w:cs="Times New Roman"/>
          <w:b/>
          <w:bCs/>
          <w:color w:val="008000"/>
          <w:sz w:val="24"/>
          <w:szCs w:val="24"/>
          <w:lang w:eastAsia="de-AT"/>
        </w:rPr>
        <w:lastRenderedPageBreak/>
        <w:t xml:space="preserve">Loslassen - dem </w:t>
      </w:r>
      <w:proofErr w:type="spellStart"/>
      <w:r w:rsidRPr="004B1A75">
        <w:rPr>
          <w:rFonts w:ascii="Times New Roman" w:eastAsia="Times New Roman" w:hAnsi="Times New Roman" w:cs="Times New Roman"/>
          <w:b/>
          <w:bCs/>
          <w:color w:val="008000"/>
          <w:sz w:val="24"/>
          <w:szCs w:val="24"/>
          <w:lang w:eastAsia="de-AT"/>
        </w:rPr>
        <w:t>Fluß</w:t>
      </w:r>
      <w:proofErr w:type="spellEnd"/>
      <w:r w:rsidRPr="004B1A75">
        <w:rPr>
          <w:rFonts w:ascii="Times New Roman" w:eastAsia="Times New Roman" w:hAnsi="Times New Roman" w:cs="Times New Roman"/>
          <w:b/>
          <w:bCs/>
          <w:color w:val="008000"/>
          <w:sz w:val="24"/>
          <w:szCs w:val="24"/>
          <w:lang w:eastAsia="de-AT"/>
        </w:rPr>
        <w:t xml:space="preserve"> des Lebens folgen:</w:t>
      </w:r>
      <w:r w:rsidRPr="004B1A75">
        <w:rPr>
          <w:rFonts w:ascii="Times New Roman" w:eastAsia="Times New Roman" w:hAnsi="Times New Roman" w:cs="Times New Roman"/>
          <w:b/>
          <w:bCs/>
          <w:color w:val="008000"/>
          <w:sz w:val="24"/>
          <w:szCs w:val="24"/>
          <w:lang w:eastAsia="de-AT"/>
        </w:rPr>
        <w:br/>
      </w:r>
      <w:r w:rsidRPr="004B1A75">
        <w:rPr>
          <w:rFonts w:ascii="Times New Roman" w:eastAsia="Times New Roman" w:hAnsi="Times New Roman" w:cs="Times New Roman"/>
          <w:b/>
          <w:bCs/>
          <w:color w:val="008000"/>
          <w:sz w:val="24"/>
          <w:szCs w:val="24"/>
          <w:lang w:eastAsia="de-AT"/>
        </w:rPr>
        <w:br/>
      </w:r>
      <w:r w:rsidRPr="004B1A75">
        <w:rPr>
          <w:rFonts w:ascii="Times New Roman" w:eastAsia="Times New Roman" w:hAnsi="Times New Roman" w:cs="Times New Roman"/>
          <w:sz w:val="24"/>
          <w:szCs w:val="24"/>
          <w:lang w:eastAsia="de-AT"/>
        </w:rPr>
        <w:t>Gesprochene, sanfte, indirekte Suggestion, unterlegt mit traumhafter Trance-Musik</w:t>
      </w:r>
      <w:r w:rsidRPr="004B1A75">
        <w:rPr>
          <w:rFonts w:ascii="Times New Roman" w:eastAsia="Times New Roman" w:hAnsi="Times New Roman" w:cs="Times New Roman"/>
          <w:sz w:val="24"/>
          <w:szCs w:val="24"/>
          <w:lang w:eastAsia="de-AT"/>
        </w:rPr>
        <w:br/>
        <w:t>Selbsthypnose zur Entspannung, für Ruhe und Gelöstheit, Sicherheit und Geborgenheit. Märchenhafte Bilder und eingebettete Suggestionen aktivieren die inneren Kräfte und die unbewusste Weisheit des Hörers und ermöglichen, körperliche Verspannung loszulassen, überlebte Beziehungsverstrickungen loszulassen, einengende Ansichten und Gewohnheiten loszulassen. Das Unbewusste wird ermutigt, persönliche Veränderungen zuzulassen und das Empfangene nach der Trance kreativ und angemessen umzusetzen.[/</w:t>
      </w:r>
      <w:proofErr w:type="spellStart"/>
      <w:r w:rsidRPr="004B1A75">
        <w:rPr>
          <w:rFonts w:ascii="Times New Roman" w:eastAsia="Times New Roman" w:hAnsi="Times New Roman" w:cs="Times New Roman"/>
          <w:sz w:val="24"/>
          <w:szCs w:val="24"/>
          <w:lang w:eastAsia="de-AT"/>
        </w:rPr>
        <w:t>align</w:t>
      </w:r>
      <w:proofErr w:type="spellEnd"/>
      <w:r w:rsidRPr="004B1A75">
        <w:rPr>
          <w:rFonts w:ascii="Times New Roman" w:eastAsia="Times New Roman" w:hAnsi="Times New Roman" w:cs="Times New Roman"/>
          <w:sz w:val="24"/>
          <w:szCs w:val="24"/>
          <w:lang w:eastAsia="de-AT"/>
        </w:rPr>
        <w:t>]</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Genre: Hypnose-CD</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49min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215 MB</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4B1A75" w:rsidRDefault="004B1A75" w:rsidP="004B1A75">
      <w:pPr>
        <w:spacing w:after="240" w:line="240" w:lineRule="auto"/>
        <w:rPr>
          <w:rFonts w:ascii="Times New Roman" w:eastAsia="Times New Roman" w:hAnsi="Times New Roman" w:cs="Times New Roman"/>
          <w:b/>
          <w:bCs/>
          <w:color w:val="008000"/>
          <w:sz w:val="24"/>
          <w:szCs w:val="24"/>
          <w:lang w:eastAsia="de-AT"/>
        </w:rPr>
      </w:pPr>
      <w:r w:rsidRPr="004B1A75">
        <w:rPr>
          <w:rFonts w:ascii="Times New Roman" w:eastAsia="Times New Roman" w:hAnsi="Times New Roman" w:cs="Times New Roman"/>
          <w:b/>
          <w:bCs/>
          <w:color w:val="006600"/>
          <w:sz w:val="24"/>
          <w:szCs w:val="24"/>
          <w:lang w:eastAsia="de-AT"/>
        </w:rPr>
        <w:t>Lust in der Liebe</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6600"/>
          <w:sz w:val="24"/>
          <w:szCs w:val="24"/>
          <w:lang w:eastAsia="de-AT"/>
        </w:rPr>
        <w:t>Gesprochene, sanfte, indirekte Suggestion, unterlegt mit traumhafter Trance-Musik</w:t>
      </w:r>
      <w:r w:rsidRPr="004B1A75">
        <w:rPr>
          <w:rFonts w:ascii="Times New Roman" w:eastAsia="Times New Roman" w:hAnsi="Times New Roman" w:cs="Times New Roman"/>
          <w:sz w:val="24"/>
          <w:szCs w:val="24"/>
          <w:lang w:eastAsia="de-AT"/>
        </w:rPr>
        <w:t>:</w:t>
      </w:r>
      <w:r w:rsidRPr="004B1A75">
        <w:rPr>
          <w:rFonts w:ascii="Times New Roman" w:eastAsia="Times New Roman" w:hAnsi="Times New Roman" w:cs="Times New Roman"/>
          <w:sz w:val="24"/>
          <w:szCs w:val="24"/>
          <w:lang w:eastAsia="de-AT"/>
        </w:rPr>
        <w:br/>
        <w:t>Lust und Liebe leben - Erotik neu entdecken. Mit dieser Trance können Sie sinnliche Phantasien erleben, Zugang zu verborgenen Wünschen und geheimen Phantasien finden, aufregende Phantasien und Träume erleben und erfahren, wie sich Körper und Seele öffnen für frische, lebendige Erotik und intime Sinnlichkeit. Eine sinnliche Entdeckungsreise - allein und für Paare</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Genre: Meditation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51min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228 MB</w:t>
      </w:r>
    </w:p>
    <w:p w:rsidR="00734515" w:rsidRDefault="00AA3913" w:rsidP="00734515">
      <w:pPr>
        <w:rPr>
          <w:b/>
          <w:color w:val="1F497D" w:themeColor="text2"/>
          <w:sz w:val="40"/>
          <w:szCs w:val="40"/>
        </w:rPr>
      </w:pPr>
      <w:r>
        <w:fldChar w:fldCharType="begin"/>
      </w:r>
      <w:r>
        <w:instrText xml:space="preserve"> HYPERLINK "http://www.relink.us/f/d25a6f95e480b7d3b5170dc1814b82" </w:instrText>
      </w:r>
      <w:r>
        <w:fldChar w:fldCharType="separate"/>
      </w:r>
      <w:r w:rsidR="00734515" w:rsidRPr="00734515">
        <w:rPr>
          <w:b/>
          <w:color w:val="1F497D" w:themeColor="text2"/>
          <w:sz w:val="40"/>
          <w:szCs w:val="40"/>
        </w:rPr>
        <w:t xml:space="preserve"> </w:t>
      </w:r>
      <w:proofErr w:type="spellStart"/>
      <w:r w:rsidR="00734515" w:rsidRPr="00FD0985">
        <w:rPr>
          <w:b/>
          <w:color w:val="1F497D" w:themeColor="text2"/>
          <w:sz w:val="40"/>
          <w:szCs w:val="40"/>
        </w:rPr>
        <w:t>NitroFlare</w:t>
      </w:r>
      <w:proofErr w:type="spellEnd"/>
      <w:r w:rsidR="00734515" w:rsidRPr="00FD0985">
        <w:rPr>
          <w:b/>
          <w:color w:val="1F497D" w:themeColor="text2"/>
          <w:sz w:val="40"/>
          <w:szCs w:val="40"/>
        </w:rPr>
        <w:t>:</w:t>
      </w:r>
    </w:p>
    <w:p w:rsidR="004B1A75" w:rsidRDefault="00AA3913" w:rsidP="004B1A75">
      <w:pPr>
        <w:spacing w:after="240" w:line="240" w:lineRule="auto"/>
        <w:rPr>
          <w:rFonts w:ascii="Times New Roman" w:eastAsia="Times New Roman" w:hAnsi="Times New Roman" w:cs="Times New Roman"/>
          <w:b/>
          <w:bCs/>
          <w:color w:val="008000"/>
          <w:sz w:val="24"/>
          <w:szCs w:val="24"/>
          <w:lang w:eastAsia="de-AT"/>
        </w:rPr>
      </w:pPr>
      <w:r>
        <w:rPr>
          <w:rStyle w:val="Hyperlink"/>
          <w:rFonts w:ascii="Times New Roman" w:eastAsia="Times New Roman" w:hAnsi="Times New Roman" w:cs="Times New Roman"/>
          <w:b/>
          <w:bCs/>
          <w:sz w:val="24"/>
          <w:szCs w:val="24"/>
          <w:lang w:eastAsia="de-AT"/>
        </w:rPr>
        <w:fldChar w:fldCharType="end"/>
      </w:r>
    </w:p>
    <w:p w:rsidR="004B1A75" w:rsidRDefault="004B1A75" w:rsidP="004B1A75">
      <w:pPr>
        <w:spacing w:after="240" w:line="240" w:lineRule="auto"/>
        <w:rPr>
          <w:rFonts w:ascii="Times New Roman" w:eastAsia="Times New Roman" w:hAnsi="Times New Roman" w:cs="Times New Roman"/>
          <w:b/>
          <w:bCs/>
          <w:color w:val="008000"/>
          <w:sz w:val="24"/>
          <w:szCs w:val="24"/>
          <w:lang w:eastAsia="de-AT"/>
        </w:rPr>
      </w:pPr>
      <w:r w:rsidRPr="004B1A75">
        <w:rPr>
          <w:rFonts w:ascii="Times New Roman" w:eastAsia="Times New Roman" w:hAnsi="Times New Roman" w:cs="Times New Roman"/>
          <w:b/>
          <w:bCs/>
          <w:color w:val="008000"/>
          <w:sz w:val="24"/>
          <w:szCs w:val="24"/>
          <w:lang w:eastAsia="de-AT"/>
        </w:rPr>
        <w:t>Morgen kann ich drüber lächeln:</w:t>
      </w:r>
      <w:r w:rsidRPr="004B1A75">
        <w:rPr>
          <w:rFonts w:ascii="Times New Roman" w:eastAsia="Times New Roman" w:hAnsi="Times New Roman" w:cs="Times New Roman"/>
          <w:sz w:val="24"/>
          <w:szCs w:val="24"/>
          <w:lang w:eastAsia="de-AT"/>
        </w:rPr>
        <w:br/>
        <w:t>Gesprochene, sanfte, indirekte Suggestion, unterlegt mit traumhafter Trance-Musik</w:t>
      </w:r>
      <w:r w:rsidRPr="004B1A75">
        <w:rPr>
          <w:rFonts w:ascii="Times New Roman" w:eastAsia="Times New Roman" w:hAnsi="Times New Roman" w:cs="Times New Roman"/>
          <w:sz w:val="24"/>
          <w:szCs w:val="24"/>
          <w:lang w:eastAsia="de-AT"/>
        </w:rPr>
        <w:br/>
        <w:t>Dies ist heute nicht Ihr Tag? Diese CD fördert die sonnigen Kräfte der Seele, bringt inneres Gleichgewicht und Zuversicht zurück. In Zeiten trüber Stimmung, mangelnder Energie und Zukunftsängsten führt diese Selbsthypnose zu stärkenden Potentialen und hilft, auch belastende Lebensumstände im Licht der inneren Kräfte zu betrachten. Die CD enthält zwei Trancen von je 30 Minuten Länge: Freude und Lebendigkeit und Stabilität und innere Kraft. Für alle, die nicht länger düsteren Stimmungen nachhängen wollen.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Genre: Hypnose-CD</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61min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263 MB</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4B1A75" w:rsidRDefault="004B1A75" w:rsidP="004B1A75">
      <w:pPr>
        <w:spacing w:after="240" w:line="240" w:lineRule="auto"/>
        <w:rPr>
          <w:rFonts w:ascii="Times New Roman" w:eastAsia="Times New Roman" w:hAnsi="Times New Roman" w:cs="Times New Roman"/>
          <w:sz w:val="24"/>
          <w:szCs w:val="24"/>
          <w:lang w:eastAsia="de-AT"/>
        </w:rPr>
      </w:pPr>
    </w:p>
    <w:p w:rsidR="004B1A75" w:rsidRDefault="004B1A75" w:rsidP="004B1A75">
      <w:pPr>
        <w:spacing w:after="240" w:line="240" w:lineRule="auto"/>
        <w:rPr>
          <w:rFonts w:ascii="Times New Roman" w:eastAsia="Times New Roman" w:hAnsi="Times New Roman" w:cs="Times New Roman"/>
          <w:b/>
          <w:bCs/>
          <w:color w:val="008000"/>
          <w:sz w:val="24"/>
          <w:szCs w:val="24"/>
          <w:lang w:eastAsia="de-AT"/>
        </w:rPr>
      </w:pPr>
      <w:r w:rsidRPr="004B1A75">
        <w:rPr>
          <w:rFonts w:ascii="Times New Roman" w:eastAsia="Times New Roman" w:hAnsi="Times New Roman" w:cs="Times New Roman"/>
          <w:sz w:val="24"/>
          <w:szCs w:val="24"/>
          <w:lang w:eastAsia="de-AT"/>
        </w:rPr>
        <w:lastRenderedPageBreak/>
        <w:br/>
      </w:r>
      <w:r w:rsidRPr="004B1A75">
        <w:rPr>
          <w:rFonts w:ascii="Times New Roman" w:eastAsia="Times New Roman" w:hAnsi="Times New Roman" w:cs="Times New Roman"/>
          <w:b/>
          <w:bCs/>
          <w:color w:val="008000"/>
          <w:sz w:val="24"/>
          <w:szCs w:val="24"/>
          <w:lang w:eastAsia="de-AT"/>
        </w:rPr>
        <w:t>Nichtraucher durch Selbsthypnose:</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sz w:val="24"/>
          <w:szCs w:val="24"/>
          <w:lang w:eastAsia="de-AT"/>
        </w:rPr>
        <w:br/>
        <w:t>Gesprochene, sanfte, indirekte Suggestion, unterlegt mit traumhafter Trance-Musik</w:t>
      </w:r>
      <w:r w:rsidRPr="004B1A75">
        <w:rPr>
          <w:rFonts w:ascii="Times New Roman" w:eastAsia="Times New Roman" w:hAnsi="Times New Roman" w:cs="Times New Roman"/>
          <w:sz w:val="24"/>
          <w:szCs w:val="24"/>
          <w:lang w:eastAsia="de-AT"/>
        </w:rPr>
        <w:br/>
        <w:t xml:space="preserve">Selbsthypnose lädt ein, sich in tiefer Trance auf den Weg zu machen, um sich vom Rauchen dauerhaft zu verabschieden und gesund zu leben. In Trance ist es möglich, ungesunde Abhängigkeiten zu lösen und </w:t>
      </w:r>
      <w:proofErr w:type="gramStart"/>
      <w:r w:rsidRPr="004B1A75">
        <w:rPr>
          <w:rFonts w:ascii="Times New Roman" w:eastAsia="Times New Roman" w:hAnsi="Times New Roman" w:cs="Times New Roman"/>
          <w:sz w:val="24"/>
          <w:szCs w:val="24"/>
          <w:lang w:eastAsia="de-AT"/>
        </w:rPr>
        <w:t>statt dessen</w:t>
      </w:r>
      <w:proofErr w:type="gramEnd"/>
      <w:r w:rsidRPr="004B1A75">
        <w:rPr>
          <w:rFonts w:ascii="Times New Roman" w:eastAsia="Times New Roman" w:hAnsi="Times New Roman" w:cs="Times New Roman"/>
          <w:sz w:val="24"/>
          <w:szCs w:val="24"/>
          <w:lang w:eastAsia="de-AT"/>
        </w:rPr>
        <w:t xml:space="preserve"> gesunden Bedürfnissen und Genüssen Raum zu geben. Wer Alternativen zu dem entwickelt, was ist, kann selbstbewusst den Absprung schaffen und mit Genuss und Gelassenheit zum Nichtraucher werden. Die etwas andere Entwöhnungs-CD entspannt, stärkt die Entschlusskraft und lässt aufatmen. Probieren Sie es aus!</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Genre: Hypnose-CD</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44min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224 MB</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4B1A75" w:rsidRDefault="004B1A75" w:rsidP="004B1A75">
      <w:pPr>
        <w:spacing w:after="240" w:line="240" w:lineRule="auto"/>
        <w:rPr>
          <w:rFonts w:ascii="Times New Roman" w:eastAsia="Times New Roman" w:hAnsi="Times New Roman" w:cs="Times New Roman"/>
          <w:sz w:val="24"/>
          <w:szCs w:val="24"/>
          <w:lang w:eastAsia="de-AT"/>
        </w:rPr>
      </w:pPr>
    </w:p>
    <w:p w:rsidR="004B1A75" w:rsidRDefault="004B1A75" w:rsidP="004B1A75">
      <w:pPr>
        <w:spacing w:after="240" w:line="240" w:lineRule="auto"/>
        <w:rPr>
          <w:rFonts w:ascii="Times New Roman" w:eastAsia="Times New Roman" w:hAnsi="Times New Roman" w:cs="Times New Roman"/>
          <w:b/>
          <w:bCs/>
          <w:color w:val="008000"/>
          <w:sz w:val="24"/>
          <w:szCs w:val="24"/>
          <w:lang w:eastAsia="de-AT"/>
        </w:rPr>
      </w:pPr>
      <w:r w:rsidRPr="004B1A75">
        <w:rPr>
          <w:rFonts w:ascii="Times New Roman" w:eastAsia="Times New Roman" w:hAnsi="Times New Roman" w:cs="Times New Roman"/>
          <w:b/>
          <w:bCs/>
          <w:color w:val="008000"/>
          <w:sz w:val="24"/>
          <w:szCs w:val="24"/>
          <w:lang w:eastAsia="de-AT"/>
        </w:rPr>
        <w:t>Selbstheilungskräfte in der Seele entfalten:</w:t>
      </w:r>
      <w:r w:rsidRPr="004B1A75">
        <w:rPr>
          <w:rFonts w:ascii="Times New Roman" w:eastAsia="Times New Roman" w:hAnsi="Times New Roman" w:cs="Times New Roman"/>
          <w:b/>
          <w:bCs/>
          <w:color w:val="008000"/>
          <w:sz w:val="24"/>
          <w:szCs w:val="24"/>
          <w:lang w:eastAsia="de-AT"/>
        </w:rPr>
        <w:br/>
      </w:r>
      <w:r w:rsidRPr="004B1A75">
        <w:rPr>
          <w:rFonts w:ascii="Times New Roman" w:eastAsia="Times New Roman" w:hAnsi="Times New Roman" w:cs="Times New Roman"/>
          <w:color w:val="333333"/>
          <w:sz w:val="24"/>
          <w:szCs w:val="24"/>
          <w:lang w:eastAsia="de-AT"/>
        </w:rPr>
        <w:t>Gesprochene, sanfte, indirekte Suggestion, unterlegt mit traumhafter Trance-Musik</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color w:val="333333"/>
          <w:sz w:val="24"/>
          <w:szCs w:val="24"/>
          <w:lang w:eastAsia="de-AT"/>
        </w:rPr>
        <w:t>Balsam für Körper und Seele. Diese CD führt auf sanfte Weise in einen veränderten Bewusstseinszustand. In tiefer Entspannung wird die Kraft der inneren Heilung aktiviert, um Belastungssituationen besser zu bewältigen, zur Unterstützung der Selbstheilungskräfte bei körperlichen Erkrankungen, zur Bewältigung von emotionalen und Beziehungskrisen und um aus Stress und Überlastung herauszufinden.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Genre: Hypnose-CD</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Dauer : 51min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8000"/>
          <w:sz w:val="24"/>
          <w:szCs w:val="24"/>
          <w:lang w:eastAsia="de-AT"/>
        </w:rPr>
        <w:t>Größe : 205 MB</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B741B2" w:rsidRDefault="004B1A75" w:rsidP="004B1A75">
      <w:pPr>
        <w:spacing w:after="240" w:line="240" w:lineRule="auto"/>
        <w:rPr>
          <w:rFonts w:ascii="Times New Roman" w:eastAsia="Times New Roman" w:hAnsi="Times New Roman" w:cs="Times New Roman"/>
          <w:b/>
          <w:bCs/>
          <w:color w:val="006600"/>
          <w:sz w:val="24"/>
          <w:szCs w:val="24"/>
          <w:lang w:eastAsia="de-AT"/>
        </w:rPr>
      </w:pPr>
      <w:r w:rsidRPr="004B1A75">
        <w:rPr>
          <w:rFonts w:ascii="Times New Roman" w:eastAsia="Times New Roman" w:hAnsi="Times New Roman" w:cs="Times New Roman"/>
          <w:b/>
          <w:bCs/>
          <w:color w:val="006600"/>
          <w:sz w:val="24"/>
          <w:szCs w:val="24"/>
          <w:lang w:eastAsia="de-AT"/>
        </w:rPr>
        <w:t>Was ist mein Weg?</w:t>
      </w:r>
      <w:r w:rsidRPr="004B1A75">
        <w:rPr>
          <w:rFonts w:ascii="Times New Roman" w:eastAsia="Times New Roman" w:hAnsi="Times New Roman" w:cs="Times New Roman"/>
          <w:sz w:val="24"/>
          <w:szCs w:val="24"/>
          <w:lang w:eastAsia="de-AT"/>
        </w:rPr>
        <w:br/>
        <w:t>Gesprochene, sanfte, indirekte Suggestion, unterlegt mit traumhafter Trance-Musik[/</w:t>
      </w:r>
      <w:proofErr w:type="spellStart"/>
      <w:r w:rsidRPr="004B1A75">
        <w:rPr>
          <w:rFonts w:ascii="Times New Roman" w:eastAsia="Times New Roman" w:hAnsi="Times New Roman" w:cs="Times New Roman"/>
          <w:sz w:val="24"/>
          <w:szCs w:val="24"/>
          <w:lang w:eastAsia="de-AT"/>
        </w:rPr>
        <w:t>color</w:t>
      </w:r>
      <w:proofErr w:type="spellEnd"/>
      <w:r w:rsidRPr="004B1A75">
        <w:rPr>
          <w:rFonts w:ascii="Times New Roman" w:eastAsia="Times New Roman" w:hAnsi="Times New Roman" w:cs="Times New Roman"/>
          <w:sz w:val="24"/>
          <w:szCs w:val="24"/>
          <w:lang w:eastAsia="de-AT"/>
        </w:rPr>
        <w:t>][/</w:t>
      </w:r>
      <w:proofErr w:type="spellStart"/>
      <w:r w:rsidRPr="004B1A75">
        <w:rPr>
          <w:rFonts w:ascii="Times New Roman" w:eastAsia="Times New Roman" w:hAnsi="Times New Roman" w:cs="Times New Roman"/>
          <w:sz w:val="24"/>
          <w:szCs w:val="24"/>
          <w:lang w:eastAsia="de-AT"/>
        </w:rPr>
        <w:t>color</w:t>
      </w:r>
      <w:proofErr w:type="spellEnd"/>
      <w:r w:rsidRPr="004B1A75">
        <w:rPr>
          <w:rFonts w:ascii="Times New Roman" w:eastAsia="Times New Roman" w:hAnsi="Times New Roman" w:cs="Times New Roman"/>
          <w:sz w:val="24"/>
          <w:szCs w:val="24"/>
          <w:lang w:eastAsia="de-AT"/>
        </w:rPr>
        <w:t>][/</w:t>
      </w:r>
      <w:proofErr w:type="spellStart"/>
      <w:r w:rsidRPr="004B1A75">
        <w:rPr>
          <w:rFonts w:ascii="Times New Roman" w:eastAsia="Times New Roman" w:hAnsi="Times New Roman" w:cs="Times New Roman"/>
          <w:sz w:val="24"/>
          <w:szCs w:val="24"/>
          <w:lang w:eastAsia="de-AT"/>
        </w:rPr>
        <w:t>size</w:t>
      </w:r>
      <w:proofErr w:type="spellEnd"/>
      <w:r w:rsidRPr="004B1A75">
        <w:rPr>
          <w:rFonts w:ascii="Times New Roman" w:eastAsia="Times New Roman" w:hAnsi="Times New Roman" w:cs="Times New Roman"/>
          <w:sz w:val="24"/>
          <w:szCs w:val="24"/>
          <w:lang w:eastAsia="de-AT"/>
        </w:rPr>
        <w:t>][/</w:t>
      </w:r>
      <w:proofErr w:type="spellStart"/>
      <w:r w:rsidRPr="004B1A75">
        <w:rPr>
          <w:rFonts w:ascii="Times New Roman" w:eastAsia="Times New Roman" w:hAnsi="Times New Roman" w:cs="Times New Roman"/>
          <w:sz w:val="24"/>
          <w:szCs w:val="24"/>
          <w:lang w:eastAsia="de-AT"/>
        </w:rPr>
        <w:t>size</w:t>
      </w:r>
      <w:proofErr w:type="spellEnd"/>
      <w:r w:rsidRPr="004B1A75">
        <w:rPr>
          <w:rFonts w:ascii="Times New Roman" w:eastAsia="Times New Roman" w:hAnsi="Times New Roman" w:cs="Times New Roman"/>
          <w:sz w:val="24"/>
          <w:szCs w:val="24"/>
          <w:lang w:eastAsia="de-AT"/>
        </w:rPr>
        <w:t>][/</w:t>
      </w:r>
      <w:proofErr w:type="spellStart"/>
      <w:r w:rsidRPr="004B1A75">
        <w:rPr>
          <w:rFonts w:ascii="Times New Roman" w:eastAsia="Times New Roman" w:hAnsi="Times New Roman" w:cs="Times New Roman"/>
          <w:sz w:val="24"/>
          <w:szCs w:val="24"/>
          <w:lang w:eastAsia="de-AT"/>
        </w:rPr>
        <w:t>color</w:t>
      </w:r>
      <w:proofErr w:type="spellEnd"/>
      <w:r w:rsidRPr="004B1A75">
        <w:rPr>
          <w:rFonts w:ascii="Times New Roman" w:eastAsia="Times New Roman" w:hAnsi="Times New Roman" w:cs="Times New Roman"/>
          <w:sz w:val="24"/>
          <w:szCs w:val="24"/>
          <w:lang w:eastAsia="de-AT"/>
        </w:rPr>
        <w:t>]Erkennen, was wichtig ist - verborgene Träume leben - Entscheidungen sicher treffen können. Diese CD führt Sie mit den zwei Trancen Frage und Antwort und Werde, was du bist auf den für Sie richtigen Weg und hilft Ihnen, mit innerer Weisheit Ihre angestrebten Ziele zu erreichen. Sie können Ihrem Unbewussten Fragen stellen und erhalten klare Antworten. Auf sanfte, indirekte Weise wird die Fähigkeit gefördert, umzusetzen, was Sie als wichtig und richtig erkannt haben.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6600"/>
          <w:sz w:val="24"/>
          <w:szCs w:val="24"/>
          <w:lang w:eastAsia="de-AT"/>
        </w:rPr>
        <w:t>Genre: Hypnose-CD</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6600"/>
          <w:sz w:val="24"/>
          <w:szCs w:val="24"/>
          <w:lang w:eastAsia="de-AT"/>
        </w:rPr>
        <w:t>Format : FLAC</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6600"/>
          <w:sz w:val="24"/>
          <w:szCs w:val="24"/>
          <w:lang w:eastAsia="de-AT"/>
        </w:rPr>
        <w:t>Dauer : 56min</w:t>
      </w:r>
      <w:r w:rsidRPr="004B1A75">
        <w:rPr>
          <w:rFonts w:ascii="Times New Roman" w:eastAsia="Times New Roman" w:hAnsi="Times New Roman" w:cs="Times New Roman"/>
          <w:sz w:val="24"/>
          <w:szCs w:val="24"/>
          <w:lang w:eastAsia="de-AT"/>
        </w:rPr>
        <w:br/>
      </w:r>
      <w:r w:rsidRPr="004B1A75">
        <w:rPr>
          <w:rFonts w:ascii="Times New Roman" w:eastAsia="Times New Roman" w:hAnsi="Times New Roman" w:cs="Times New Roman"/>
          <w:b/>
          <w:bCs/>
          <w:color w:val="006600"/>
          <w:sz w:val="24"/>
          <w:szCs w:val="24"/>
          <w:lang w:eastAsia="de-AT"/>
        </w:rPr>
        <w:t>Größe : 238 MB</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580565" w:rsidRDefault="00580565" w:rsidP="004B1A75">
      <w:pPr>
        <w:spacing w:after="240" w:line="240" w:lineRule="auto"/>
      </w:pPr>
    </w:p>
    <w:p w:rsidR="00580565" w:rsidRPr="00580565" w:rsidRDefault="00580565" w:rsidP="00580565">
      <w:pPr>
        <w:jc w:val="center"/>
        <w:rPr>
          <w:color w:val="548DD4" w:themeColor="text2" w:themeTint="99"/>
          <w:sz w:val="28"/>
          <w:szCs w:val="28"/>
        </w:rPr>
      </w:pPr>
      <w:r w:rsidRPr="00580565">
        <w:rPr>
          <w:rStyle w:val="Fett"/>
          <w:color w:val="548DD4" w:themeColor="text2" w:themeTint="99"/>
          <w:sz w:val="28"/>
          <w:szCs w:val="28"/>
        </w:rPr>
        <w:lastRenderedPageBreak/>
        <w:t>Autonomie statt Anpassung</w:t>
      </w:r>
    </w:p>
    <w:p w:rsidR="00580565" w:rsidRPr="00580565" w:rsidRDefault="00580565" w:rsidP="00580565">
      <w:pPr>
        <w:jc w:val="center"/>
        <w:rPr>
          <w:color w:val="000000" w:themeColor="text1"/>
          <w:sz w:val="24"/>
          <w:szCs w:val="24"/>
        </w:rPr>
      </w:pPr>
      <w:r w:rsidRPr="00580565">
        <w:rPr>
          <w:color w:val="000000" w:themeColor="text1"/>
          <w:sz w:val="24"/>
          <w:szCs w:val="24"/>
        </w:rPr>
        <w:t xml:space="preserve">Noch einer meiner </w:t>
      </w:r>
      <w:proofErr w:type="spellStart"/>
      <w:r w:rsidRPr="00580565">
        <w:rPr>
          <w:color w:val="000000" w:themeColor="text1"/>
          <w:sz w:val="24"/>
          <w:szCs w:val="24"/>
        </w:rPr>
        <w:t>Einkaeufe</w:t>
      </w:r>
      <w:proofErr w:type="spellEnd"/>
      <w:r w:rsidRPr="00580565">
        <w:rPr>
          <w:color w:val="000000" w:themeColor="text1"/>
          <w:sz w:val="24"/>
          <w:szCs w:val="24"/>
        </w:rPr>
        <w:t xml:space="preserve"> dieses Jahr - das Schulsystem in Skandinavien </w:t>
      </w:r>
      <w:proofErr w:type="spellStart"/>
      <w:r w:rsidRPr="00580565">
        <w:rPr>
          <w:color w:val="000000" w:themeColor="text1"/>
          <w:sz w:val="24"/>
          <w:szCs w:val="24"/>
        </w:rPr>
        <w:t>hats</w:t>
      </w:r>
      <w:proofErr w:type="spellEnd"/>
      <w:r w:rsidRPr="00580565">
        <w:rPr>
          <w:color w:val="000000" w:themeColor="text1"/>
          <w:sz w:val="24"/>
          <w:szCs w:val="24"/>
        </w:rPr>
        <w:t xml:space="preserve"> mir angetan. Vielen Dank </w:t>
      </w:r>
      <w:proofErr w:type="spellStart"/>
      <w:r w:rsidRPr="00580565">
        <w:rPr>
          <w:color w:val="000000" w:themeColor="text1"/>
          <w:sz w:val="24"/>
          <w:szCs w:val="24"/>
        </w:rPr>
        <w:t>fuer</w:t>
      </w:r>
      <w:proofErr w:type="spellEnd"/>
      <w:r w:rsidRPr="00580565">
        <w:rPr>
          <w:color w:val="000000" w:themeColor="text1"/>
          <w:sz w:val="24"/>
          <w:szCs w:val="24"/>
        </w:rPr>
        <w:t xml:space="preserve"> die anderen Videos die mich auf die Spur gebracht haben und die Videos </w:t>
      </w:r>
      <w:proofErr w:type="spellStart"/>
      <w:r w:rsidRPr="00580565">
        <w:rPr>
          <w:color w:val="000000" w:themeColor="text1"/>
          <w:sz w:val="24"/>
          <w:szCs w:val="24"/>
        </w:rPr>
        <w:t>ueber</w:t>
      </w:r>
      <w:proofErr w:type="spellEnd"/>
      <w:r w:rsidRPr="00580565">
        <w:rPr>
          <w:color w:val="000000" w:themeColor="text1"/>
          <w:sz w:val="24"/>
          <w:szCs w:val="24"/>
        </w:rPr>
        <w:t xml:space="preserve"> </w:t>
      </w:r>
      <w:proofErr w:type="spellStart"/>
      <w:r w:rsidRPr="00580565">
        <w:rPr>
          <w:color w:val="000000" w:themeColor="text1"/>
          <w:sz w:val="24"/>
          <w:szCs w:val="24"/>
        </w:rPr>
        <w:t>Gewalftrei</w:t>
      </w:r>
      <w:proofErr w:type="spellEnd"/>
      <w:r w:rsidRPr="00580565">
        <w:rPr>
          <w:color w:val="000000" w:themeColor="text1"/>
          <w:sz w:val="24"/>
          <w:szCs w:val="24"/>
        </w:rPr>
        <w:t xml:space="preserve"> Kommunikation.</w:t>
      </w:r>
      <w:r w:rsidRPr="00580565">
        <w:rPr>
          <w:color w:val="000000" w:themeColor="text1"/>
          <w:sz w:val="24"/>
          <w:szCs w:val="24"/>
        </w:rPr>
        <w:br/>
        <w:t xml:space="preserve">Autonomie statt Anpassung </w:t>
      </w:r>
      <w:r w:rsidRPr="00580565">
        <w:rPr>
          <w:color w:val="000000" w:themeColor="text1"/>
          <w:sz w:val="24"/>
          <w:szCs w:val="24"/>
        </w:rPr>
        <w:br/>
      </w:r>
      <w:hyperlink r:id="rId7" w:tgtFrame="_blank" w:history="1">
        <w:r w:rsidRPr="00580565">
          <w:rPr>
            <w:rStyle w:val="Hyperlink"/>
            <w:color w:val="000000" w:themeColor="text1"/>
            <w:sz w:val="24"/>
            <w:szCs w:val="24"/>
          </w:rPr>
          <w:t>http://www.amazon.de/Autonomie-statt-Anpassung-</w:t>
        </w:r>
      </w:hyperlink>
      <w:r w:rsidRPr="00580565">
        <w:rPr>
          <w:color w:val="000000" w:themeColor="text1"/>
          <w:sz w:val="24"/>
          <w:szCs w:val="24"/>
        </w:rPr>
        <w:br/>
        <w:t>Intuitive-P%C3%A4dagogik/</w:t>
      </w:r>
      <w:proofErr w:type="spellStart"/>
      <w:r w:rsidRPr="00580565">
        <w:rPr>
          <w:color w:val="000000" w:themeColor="text1"/>
          <w:sz w:val="24"/>
          <w:szCs w:val="24"/>
        </w:rPr>
        <w:t>dp</w:t>
      </w:r>
      <w:proofErr w:type="spellEnd"/>
      <w:r w:rsidRPr="00580565">
        <w:rPr>
          <w:color w:val="000000" w:themeColor="text1"/>
          <w:sz w:val="24"/>
          <w:szCs w:val="24"/>
        </w:rPr>
        <w:t>/B0027CU8CY</w:t>
      </w:r>
      <w:r w:rsidRPr="00580565">
        <w:rPr>
          <w:color w:val="000000" w:themeColor="text1"/>
          <w:sz w:val="24"/>
          <w:szCs w:val="24"/>
        </w:rPr>
        <w:br/>
        <w:t>Produktbeschreibungen</w:t>
      </w:r>
      <w:r w:rsidRPr="00580565">
        <w:rPr>
          <w:color w:val="000000" w:themeColor="text1"/>
          <w:sz w:val="24"/>
          <w:szCs w:val="24"/>
        </w:rPr>
        <w:br/>
        <w:t xml:space="preserve">Eine Schule, in der die Freiwilligkeit als Grundvoraussetzung für das Lernen gilt, wo Spielen nicht im Widerspruch zum Lernen steht und die Schule keine Input-Fabrik ist - die </w:t>
      </w:r>
      <w:proofErr w:type="spellStart"/>
      <w:r w:rsidRPr="00580565">
        <w:rPr>
          <w:color w:val="000000" w:themeColor="text1"/>
          <w:sz w:val="24"/>
          <w:szCs w:val="24"/>
        </w:rPr>
        <w:t>Solvikschule</w:t>
      </w:r>
      <w:proofErr w:type="spellEnd"/>
      <w:r w:rsidRPr="00580565">
        <w:rPr>
          <w:color w:val="000000" w:themeColor="text1"/>
          <w:sz w:val="24"/>
          <w:szCs w:val="24"/>
        </w:rPr>
        <w:t xml:space="preserve"> in </w:t>
      </w:r>
      <w:proofErr w:type="spellStart"/>
      <w:r w:rsidRPr="00580565">
        <w:rPr>
          <w:color w:val="000000" w:themeColor="text1"/>
          <w:sz w:val="24"/>
          <w:szCs w:val="24"/>
        </w:rPr>
        <w:t>Järna</w:t>
      </w:r>
      <w:proofErr w:type="spellEnd"/>
      <w:r w:rsidRPr="00580565">
        <w:rPr>
          <w:color w:val="000000" w:themeColor="text1"/>
          <w:sz w:val="24"/>
          <w:szCs w:val="24"/>
        </w:rPr>
        <w:t xml:space="preserve">, Schweden. Einer der Gründer dieser Schule ist </w:t>
      </w:r>
      <w:proofErr w:type="spellStart"/>
      <w:r w:rsidRPr="00580565">
        <w:rPr>
          <w:color w:val="000000" w:themeColor="text1"/>
          <w:sz w:val="24"/>
          <w:szCs w:val="24"/>
        </w:rPr>
        <w:t>Pär</w:t>
      </w:r>
      <w:proofErr w:type="spellEnd"/>
      <w:r w:rsidRPr="00580565">
        <w:rPr>
          <w:color w:val="000000" w:themeColor="text1"/>
          <w:sz w:val="24"/>
          <w:szCs w:val="24"/>
        </w:rPr>
        <w:t xml:space="preserve"> </w:t>
      </w:r>
      <w:proofErr w:type="spellStart"/>
      <w:r w:rsidRPr="00580565">
        <w:rPr>
          <w:color w:val="000000" w:themeColor="text1"/>
          <w:sz w:val="24"/>
          <w:szCs w:val="24"/>
        </w:rPr>
        <w:t>Ahlbom</w:t>
      </w:r>
      <w:proofErr w:type="spellEnd"/>
      <w:r w:rsidRPr="00580565">
        <w:rPr>
          <w:color w:val="000000" w:themeColor="text1"/>
          <w:sz w:val="24"/>
          <w:szCs w:val="24"/>
        </w:rPr>
        <w:t>. In einfachen Beispielen erzählt er vom Leben an seiner Schule und der daraus entstandenen Lehrerfortbildung "Intuitive Pädagogik".</w:t>
      </w:r>
    </w:p>
    <w:p w:rsidR="00734515" w:rsidRDefault="00734515" w:rsidP="00734515">
      <w:pPr>
        <w:rPr>
          <w:b/>
          <w:color w:val="1F497D" w:themeColor="text2"/>
          <w:sz w:val="40"/>
          <w:szCs w:val="40"/>
        </w:rPr>
      </w:pPr>
      <w:proofErr w:type="spellStart"/>
      <w:r w:rsidRPr="00FD0985">
        <w:rPr>
          <w:b/>
          <w:color w:val="1F497D" w:themeColor="text2"/>
          <w:sz w:val="40"/>
          <w:szCs w:val="40"/>
        </w:rPr>
        <w:t>NitroFlare</w:t>
      </w:r>
      <w:proofErr w:type="spellEnd"/>
      <w:r w:rsidRPr="00FD0985">
        <w:rPr>
          <w:b/>
          <w:color w:val="1F497D" w:themeColor="text2"/>
          <w:sz w:val="40"/>
          <w:szCs w:val="40"/>
        </w:rPr>
        <w:t>:</w:t>
      </w:r>
    </w:p>
    <w:p w:rsidR="00CC6EE2" w:rsidRPr="00CC6EE2" w:rsidRDefault="00107C66" w:rsidP="00580565">
      <w:pPr>
        <w:rPr>
          <w:b/>
          <w:color w:val="1F497D" w:themeColor="text2"/>
          <w:sz w:val="28"/>
          <w:szCs w:val="28"/>
        </w:rPr>
      </w:pPr>
      <w:hyperlink r:id="rId8" w:history="1">
        <w:r w:rsidR="00CC6EE2" w:rsidRPr="00CC6EE2">
          <w:rPr>
            <w:rStyle w:val="Hyperlink"/>
            <w:b/>
            <w:sz w:val="28"/>
            <w:szCs w:val="28"/>
          </w:rPr>
          <w:t xml:space="preserve">https://safelinking.net/puyHlDQ </w:t>
        </w:r>
      </w:hyperlink>
    </w:p>
    <w:p w:rsidR="00CC6EE2" w:rsidRDefault="00CC6EE2" w:rsidP="00CB0B49">
      <w:pPr>
        <w:spacing w:before="100" w:beforeAutospacing="1" w:after="100" w:afterAutospacing="1" w:line="240" w:lineRule="auto"/>
        <w:outlineLvl w:val="2"/>
      </w:pPr>
    </w:p>
    <w:p w:rsidR="00CC6EE2" w:rsidRDefault="00CC6EE2" w:rsidP="00CB0B49">
      <w:pPr>
        <w:spacing w:before="100" w:beforeAutospacing="1" w:after="100" w:afterAutospacing="1" w:line="240" w:lineRule="auto"/>
        <w:outlineLvl w:val="2"/>
      </w:pPr>
    </w:p>
    <w:p w:rsidR="00CB0B49" w:rsidRPr="00CB0B49" w:rsidRDefault="00107C66" w:rsidP="008A683F">
      <w:pPr>
        <w:spacing w:before="100" w:beforeAutospacing="1" w:after="100" w:afterAutospacing="1" w:line="240" w:lineRule="auto"/>
        <w:jc w:val="center"/>
        <w:outlineLvl w:val="2"/>
        <w:rPr>
          <w:rFonts w:ascii="Times New Roman" w:eastAsia="Times New Roman" w:hAnsi="Times New Roman" w:cs="Times New Roman"/>
          <w:b/>
          <w:bCs/>
          <w:sz w:val="27"/>
          <w:szCs w:val="27"/>
          <w:lang w:eastAsia="de-AT"/>
        </w:rPr>
      </w:pPr>
      <w:hyperlink r:id="rId9" w:anchor="p206826" w:history="1">
        <w:proofErr w:type="spellStart"/>
        <w:r w:rsidR="00CB0B49" w:rsidRPr="00CB0B49">
          <w:rPr>
            <w:rFonts w:ascii="Times New Roman" w:eastAsia="Times New Roman" w:hAnsi="Times New Roman" w:cs="Times New Roman"/>
            <w:b/>
            <w:bCs/>
            <w:color w:val="0000FF"/>
            <w:sz w:val="27"/>
            <w:szCs w:val="27"/>
            <w:u w:val="single"/>
            <w:lang w:eastAsia="de-AT"/>
          </w:rPr>
          <w:t>MedienSchamanismus</w:t>
        </w:r>
        <w:proofErr w:type="spellEnd"/>
        <w:r w:rsidR="00CB0B49" w:rsidRPr="00CB0B49">
          <w:rPr>
            <w:rFonts w:ascii="Times New Roman" w:eastAsia="Times New Roman" w:hAnsi="Times New Roman" w:cs="Times New Roman"/>
            <w:b/>
            <w:bCs/>
            <w:color w:val="0000FF"/>
            <w:sz w:val="27"/>
            <w:szCs w:val="27"/>
            <w:u w:val="single"/>
            <w:lang w:eastAsia="de-AT"/>
          </w:rPr>
          <w:t xml:space="preserve"> - Das </w:t>
        </w:r>
        <w:proofErr w:type="spellStart"/>
        <w:r w:rsidR="00CB0B49" w:rsidRPr="00CB0B49">
          <w:rPr>
            <w:rFonts w:ascii="Times New Roman" w:eastAsia="Times New Roman" w:hAnsi="Times New Roman" w:cs="Times New Roman"/>
            <w:b/>
            <w:bCs/>
            <w:color w:val="0000FF"/>
            <w:sz w:val="27"/>
            <w:szCs w:val="27"/>
            <w:u w:val="single"/>
            <w:lang w:eastAsia="de-AT"/>
          </w:rPr>
          <w:t>HörBuch</w:t>
        </w:r>
        <w:proofErr w:type="spellEnd"/>
        <w:r w:rsidR="00CB0B49" w:rsidRPr="00CB0B49">
          <w:rPr>
            <w:rFonts w:ascii="Times New Roman" w:eastAsia="Times New Roman" w:hAnsi="Times New Roman" w:cs="Times New Roman"/>
            <w:b/>
            <w:bCs/>
            <w:color w:val="0000FF"/>
            <w:sz w:val="27"/>
            <w:szCs w:val="27"/>
            <w:u w:val="single"/>
            <w:lang w:eastAsia="de-AT"/>
          </w:rPr>
          <w:t>-Dokument zur Bewusstseins-Revolution</w:t>
        </w:r>
      </w:hyperlink>
    </w:p>
    <w:p w:rsidR="00CB0B49" w:rsidRPr="00CB0B49" w:rsidRDefault="00CB0B49" w:rsidP="008A683F">
      <w:pPr>
        <w:jc w:val="center"/>
        <w:rPr>
          <w:b/>
          <w:color w:val="1F497D" w:themeColor="text2"/>
          <w:sz w:val="24"/>
          <w:szCs w:val="24"/>
        </w:rPr>
      </w:pPr>
      <w:r w:rsidRPr="00CB0B49">
        <w:rPr>
          <w:b/>
          <w:color w:val="1F497D" w:themeColor="text2"/>
          <w:sz w:val="24"/>
          <w:szCs w:val="24"/>
        </w:rPr>
        <w:t xml:space="preserve">Als Gründer der </w:t>
      </w:r>
      <w:proofErr w:type="spellStart"/>
      <w:r w:rsidRPr="00CB0B49">
        <w:rPr>
          <w:b/>
          <w:color w:val="1F497D" w:themeColor="text2"/>
          <w:sz w:val="24"/>
          <w:szCs w:val="24"/>
        </w:rPr>
        <w:t>Pyromania</w:t>
      </w:r>
      <w:proofErr w:type="spellEnd"/>
      <w:r w:rsidRPr="00CB0B49">
        <w:rPr>
          <w:b/>
          <w:color w:val="1F497D" w:themeColor="text2"/>
          <w:sz w:val="24"/>
          <w:szCs w:val="24"/>
        </w:rPr>
        <w:t xml:space="preserve"> Arts </w:t>
      </w:r>
      <w:proofErr w:type="spellStart"/>
      <w:r w:rsidRPr="00CB0B49">
        <w:rPr>
          <w:b/>
          <w:color w:val="1F497D" w:themeColor="text2"/>
          <w:sz w:val="24"/>
          <w:szCs w:val="24"/>
        </w:rPr>
        <w:t>Foundation</w:t>
      </w:r>
      <w:proofErr w:type="spellEnd"/>
      <w:r w:rsidRPr="00CB0B49">
        <w:rPr>
          <w:b/>
          <w:color w:val="1F497D" w:themeColor="text2"/>
          <w:sz w:val="24"/>
          <w:szCs w:val="24"/>
        </w:rPr>
        <w:t xml:space="preserve">, Moderator des ersten interaktiven TV-Experiment Europas bei Van Gogh TV, Initiator des ersten </w:t>
      </w:r>
      <w:proofErr w:type="spellStart"/>
      <w:r w:rsidRPr="00CB0B49">
        <w:rPr>
          <w:b/>
          <w:color w:val="1F497D" w:themeColor="text2"/>
          <w:sz w:val="24"/>
          <w:szCs w:val="24"/>
        </w:rPr>
        <w:t>Acid</w:t>
      </w:r>
      <w:proofErr w:type="spellEnd"/>
      <w:r w:rsidRPr="00CB0B49">
        <w:rPr>
          <w:b/>
          <w:color w:val="1F497D" w:themeColor="text2"/>
          <w:sz w:val="24"/>
          <w:szCs w:val="24"/>
        </w:rPr>
        <w:t xml:space="preserve">-House Clubs The </w:t>
      </w:r>
      <w:proofErr w:type="spellStart"/>
      <w:r w:rsidRPr="00CB0B49">
        <w:rPr>
          <w:b/>
          <w:color w:val="1F497D" w:themeColor="text2"/>
          <w:sz w:val="24"/>
          <w:szCs w:val="24"/>
        </w:rPr>
        <w:t>Pyramid</w:t>
      </w:r>
      <w:proofErr w:type="spellEnd"/>
      <w:r w:rsidRPr="00CB0B49">
        <w:rPr>
          <w:b/>
          <w:color w:val="1F497D" w:themeColor="text2"/>
          <w:sz w:val="24"/>
          <w:szCs w:val="24"/>
        </w:rPr>
        <w:t xml:space="preserve"> in New York, Video-Jockey und Veranstalter innovativer Club- und Open-Air </w:t>
      </w:r>
      <w:proofErr w:type="spellStart"/>
      <w:r w:rsidRPr="00CB0B49">
        <w:rPr>
          <w:b/>
          <w:color w:val="1F497D" w:themeColor="text2"/>
          <w:sz w:val="24"/>
          <w:szCs w:val="24"/>
        </w:rPr>
        <w:t>Parties</w:t>
      </w:r>
      <w:proofErr w:type="spellEnd"/>
      <w:r w:rsidRPr="00CB0B49">
        <w:rPr>
          <w:b/>
          <w:color w:val="1F497D" w:themeColor="text2"/>
          <w:sz w:val="24"/>
          <w:szCs w:val="24"/>
        </w:rPr>
        <w:t xml:space="preserve">, hat der Medienkünstler und Bewusstseinsforscher Boris </w:t>
      </w:r>
      <w:proofErr w:type="spellStart"/>
      <w:r w:rsidRPr="00CB0B49">
        <w:rPr>
          <w:b/>
          <w:color w:val="1F497D" w:themeColor="text2"/>
          <w:sz w:val="24"/>
          <w:szCs w:val="24"/>
        </w:rPr>
        <w:t>Hiesserer</w:t>
      </w:r>
      <w:proofErr w:type="spellEnd"/>
      <w:r w:rsidRPr="00CB0B49">
        <w:rPr>
          <w:b/>
          <w:color w:val="1F497D" w:themeColor="text2"/>
          <w:sz w:val="24"/>
          <w:szCs w:val="24"/>
        </w:rPr>
        <w:t xml:space="preserve"> aka b.-Eden die elektronische Tanzkultur mit hervorgebracht und Netzwerkprojekte wie den </w:t>
      </w:r>
      <w:proofErr w:type="spellStart"/>
      <w:r w:rsidRPr="00CB0B49">
        <w:rPr>
          <w:b/>
          <w:color w:val="1F497D" w:themeColor="text2"/>
          <w:sz w:val="24"/>
          <w:szCs w:val="24"/>
        </w:rPr>
        <w:t>Cybertribe</w:t>
      </w:r>
      <w:proofErr w:type="spellEnd"/>
      <w:r w:rsidRPr="00CB0B49">
        <w:rPr>
          <w:b/>
          <w:color w:val="1F497D" w:themeColor="text2"/>
          <w:sz w:val="24"/>
          <w:szCs w:val="24"/>
        </w:rPr>
        <w:t xml:space="preserve">, den Temple </w:t>
      </w:r>
      <w:proofErr w:type="spellStart"/>
      <w:r w:rsidRPr="00CB0B49">
        <w:rPr>
          <w:b/>
          <w:color w:val="1F497D" w:themeColor="text2"/>
          <w:sz w:val="24"/>
          <w:szCs w:val="24"/>
        </w:rPr>
        <w:t>Ov</w:t>
      </w:r>
      <w:proofErr w:type="spellEnd"/>
      <w:r w:rsidRPr="00CB0B49">
        <w:rPr>
          <w:b/>
          <w:color w:val="1F497D" w:themeColor="text2"/>
          <w:sz w:val="24"/>
          <w:szCs w:val="24"/>
        </w:rPr>
        <w:t xml:space="preserve"> </w:t>
      </w:r>
      <w:proofErr w:type="spellStart"/>
      <w:r w:rsidRPr="00CB0B49">
        <w:rPr>
          <w:b/>
          <w:color w:val="1F497D" w:themeColor="text2"/>
          <w:sz w:val="24"/>
          <w:szCs w:val="24"/>
        </w:rPr>
        <w:t>Psychick</w:t>
      </w:r>
      <w:proofErr w:type="spellEnd"/>
      <w:r w:rsidRPr="00CB0B49">
        <w:rPr>
          <w:b/>
          <w:color w:val="1F497D" w:themeColor="text2"/>
          <w:sz w:val="24"/>
          <w:szCs w:val="24"/>
        </w:rPr>
        <w:t xml:space="preserve"> Youth oder den Alchemistischen Kongress in Europa verankert.</w:t>
      </w:r>
    </w:p>
    <w:p w:rsidR="00CB0B49" w:rsidRPr="00CB0B49" w:rsidRDefault="00CB0B49" w:rsidP="008A683F">
      <w:pPr>
        <w:jc w:val="center"/>
        <w:rPr>
          <w:b/>
          <w:color w:val="1F497D" w:themeColor="text2"/>
          <w:sz w:val="24"/>
          <w:szCs w:val="24"/>
        </w:rPr>
      </w:pPr>
      <w:r w:rsidRPr="00CB0B49">
        <w:rPr>
          <w:b/>
          <w:color w:val="1F497D" w:themeColor="text2"/>
          <w:sz w:val="24"/>
          <w:szCs w:val="24"/>
        </w:rPr>
        <w:t xml:space="preserve">Das „Doors </w:t>
      </w:r>
      <w:proofErr w:type="spellStart"/>
      <w:r w:rsidRPr="00CB0B49">
        <w:rPr>
          <w:b/>
          <w:color w:val="1F497D" w:themeColor="text2"/>
          <w:sz w:val="24"/>
          <w:szCs w:val="24"/>
        </w:rPr>
        <w:t>Of</w:t>
      </w:r>
      <w:proofErr w:type="spellEnd"/>
      <w:r w:rsidRPr="00CB0B49">
        <w:rPr>
          <w:b/>
          <w:color w:val="1F497D" w:themeColor="text2"/>
          <w:sz w:val="24"/>
          <w:szCs w:val="24"/>
        </w:rPr>
        <w:t xml:space="preserve"> </w:t>
      </w:r>
      <w:proofErr w:type="spellStart"/>
      <w:r w:rsidRPr="00CB0B49">
        <w:rPr>
          <w:b/>
          <w:color w:val="1F497D" w:themeColor="text2"/>
          <w:sz w:val="24"/>
          <w:szCs w:val="24"/>
        </w:rPr>
        <w:t>Perception</w:t>
      </w:r>
      <w:proofErr w:type="spellEnd"/>
      <w:r w:rsidRPr="00CB0B49">
        <w:rPr>
          <w:b/>
          <w:color w:val="1F497D" w:themeColor="text2"/>
          <w:sz w:val="24"/>
          <w:szCs w:val="24"/>
        </w:rPr>
        <w:t xml:space="preserve"> </w:t>
      </w:r>
      <w:proofErr w:type="spellStart"/>
      <w:r w:rsidRPr="00CB0B49">
        <w:rPr>
          <w:b/>
          <w:color w:val="1F497D" w:themeColor="text2"/>
          <w:sz w:val="24"/>
          <w:szCs w:val="24"/>
        </w:rPr>
        <w:t>Ethic</w:t>
      </w:r>
      <w:proofErr w:type="spellEnd"/>
      <w:r w:rsidRPr="00CB0B49">
        <w:rPr>
          <w:b/>
          <w:color w:val="1F497D" w:themeColor="text2"/>
          <w:sz w:val="24"/>
          <w:szCs w:val="24"/>
        </w:rPr>
        <w:t xml:space="preserve"> </w:t>
      </w:r>
      <w:proofErr w:type="spellStart"/>
      <w:r w:rsidRPr="00CB0B49">
        <w:rPr>
          <w:b/>
          <w:color w:val="1F497D" w:themeColor="text2"/>
          <w:sz w:val="24"/>
          <w:szCs w:val="24"/>
        </w:rPr>
        <w:t>Committee</w:t>
      </w:r>
      <w:proofErr w:type="spellEnd"/>
      <w:r w:rsidRPr="00CB0B49">
        <w:rPr>
          <w:b/>
          <w:color w:val="1F497D" w:themeColor="text2"/>
          <w:sz w:val="24"/>
          <w:szCs w:val="24"/>
        </w:rPr>
        <w:t xml:space="preserve">“, das Boris 2002 in Heidelberg gründete, macht mit dieser Archivpublikation der </w:t>
      </w:r>
      <w:proofErr w:type="spellStart"/>
      <w:r w:rsidRPr="00CB0B49">
        <w:rPr>
          <w:b/>
          <w:color w:val="1F497D" w:themeColor="text2"/>
          <w:sz w:val="24"/>
          <w:szCs w:val="24"/>
        </w:rPr>
        <w:t>Pyromania</w:t>
      </w:r>
      <w:proofErr w:type="spellEnd"/>
      <w:r w:rsidRPr="00CB0B49">
        <w:rPr>
          <w:b/>
          <w:color w:val="1F497D" w:themeColor="text2"/>
          <w:sz w:val="24"/>
          <w:szCs w:val="24"/>
        </w:rPr>
        <w:t xml:space="preserve"> Arts </w:t>
      </w:r>
      <w:proofErr w:type="spellStart"/>
      <w:r w:rsidRPr="00CB0B49">
        <w:rPr>
          <w:b/>
          <w:color w:val="1F497D" w:themeColor="text2"/>
          <w:sz w:val="24"/>
          <w:szCs w:val="24"/>
        </w:rPr>
        <w:t>Foundation</w:t>
      </w:r>
      <w:proofErr w:type="spellEnd"/>
      <w:r w:rsidRPr="00CB0B49">
        <w:rPr>
          <w:b/>
          <w:color w:val="1F497D" w:themeColor="text2"/>
          <w:sz w:val="24"/>
          <w:szCs w:val="24"/>
        </w:rPr>
        <w:t xml:space="preserve"> ein authentisches Projekt der planetaren Dance- und </w:t>
      </w:r>
      <w:proofErr w:type="spellStart"/>
      <w:r w:rsidRPr="00CB0B49">
        <w:rPr>
          <w:b/>
          <w:color w:val="1F497D" w:themeColor="text2"/>
          <w:sz w:val="24"/>
          <w:szCs w:val="24"/>
        </w:rPr>
        <w:t>CyberCulture</w:t>
      </w:r>
      <w:proofErr w:type="spellEnd"/>
      <w:r w:rsidRPr="00CB0B49">
        <w:rPr>
          <w:b/>
          <w:color w:val="1F497D" w:themeColor="text2"/>
          <w:sz w:val="24"/>
          <w:szCs w:val="24"/>
        </w:rPr>
        <w:t xml:space="preserve"> für jedermann zugänglich.</w:t>
      </w:r>
    </w:p>
    <w:p w:rsidR="00CB0B49" w:rsidRDefault="00CB0B49" w:rsidP="008A683F">
      <w:pPr>
        <w:jc w:val="center"/>
        <w:rPr>
          <w:b/>
          <w:color w:val="1F497D" w:themeColor="text2"/>
          <w:sz w:val="24"/>
          <w:szCs w:val="24"/>
        </w:rPr>
      </w:pPr>
      <w:r w:rsidRPr="00CB0B49">
        <w:rPr>
          <w:b/>
          <w:color w:val="1F497D" w:themeColor="text2"/>
          <w:sz w:val="24"/>
          <w:szCs w:val="24"/>
        </w:rPr>
        <w:t>Als Hommage auf den 2008 verstorbenen LSD Entdecker Dr. Albert Hofmann wurde die DVD-Enzyklopädie „</w:t>
      </w:r>
      <w:proofErr w:type="spellStart"/>
      <w:r w:rsidRPr="00CB0B49">
        <w:rPr>
          <w:b/>
          <w:color w:val="1F497D" w:themeColor="text2"/>
          <w:sz w:val="24"/>
          <w:szCs w:val="24"/>
        </w:rPr>
        <w:t>MedienSchamanismus</w:t>
      </w:r>
      <w:proofErr w:type="spellEnd"/>
      <w:r w:rsidRPr="00CB0B49">
        <w:rPr>
          <w:b/>
          <w:color w:val="1F497D" w:themeColor="text2"/>
          <w:sz w:val="24"/>
          <w:szCs w:val="24"/>
        </w:rPr>
        <w:t xml:space="preserve">“ als höchst eindrucksvolles Hörbuch editiert, das mit einer Länge von 68,5 Stunden alle Rekorde bricht. </w:t>
      </w:r>
      <w:proofErr w:type="spellStart"/>
      <w:r w:rsidRPr="00CB0B49">
        <w:rPr>
          <w:b/>
          <w:color w:val="1F497D" w:themeColor="text2"/>
          <w:sz w:val="24"/>
          <w:szCs w:val="24"/>
        </w:rPr>
        <w:t>Beinflusst</w:t>
      </w:r>
      <w:proofErr w:type="spellEnd"/>
      <w:r w:rsidRPr="00CB0B49">
        <w:rPr>
          <w:b/>
          <w:color w:val="1F497D" w:themeColor="text2"/>
          <w:sz w:val="24"/>
          <w:szCs w:val="24"/>
        </w:rPr>
        <w:t xml:space="preserve"> von </w:t>
      </w:r>
      <w:proofErr w:type="spellStart"/>
      <w:r w:rsidRPr="00CB0B49">
        <w:rPr>
          <w:b/>
          <w:color w:val="1F497D" w:themeColor="text2"/>
          <w:sz w:val="24"/>
          <w:szCs w:val="24"/>
        </w:rPr>
        <w:t>G.P.Orridge</w:t>
      </w:r>
      <w:proofErr w:type="spellEnd"/>
      <w:r w:rsidRPr="00CB0B49">
        <w:rPr>
          <w:b/>
          <w:color w:val="1F497D" w:themeColor="text2"/>
          <w:sz w:val="24"/>
          <w:szCs w:val="24"/>
        </w:rPr>
        <w:t xml:space="preserve">, Timothy Leary, Terence McKenna und Albert Hofmann trug Boris zahlreiche dokumentierte Ausdrucksformen, Modelle und Visionen von Menschen zusammen, die sich bewusst </w:t>
      </w:r>
      <w:proofErr w:type="spellStart"/>
      <w:r w:rsidRPr="00CB0B49">
        <w:rPr>
          <w:b/>
          <w:color w:val="1F497D" w:themeColor="text2"/>
          <w:sz w:val="24"/>
          <w:szCs w:val="24"/>
        </w:rPr>
        <w:t>ausserhalb</w:t>
      </w:r>
      <w:proofErr w:type="spellEnd"/>
      <w:r w:rsidRPr="00CB0B49">
        <w:rPr>
          <w:b/>
          <w:color w:val="1F497D" w:themeColor="text2"/>
          <w:sz w:val="24"/>
          <w:szCs w:val="24"/>
        </w:rPr>
        <w:t xml:space="preserve"> des Mainstreams gängiger Erfahrungswissenschaften bewegen. Neben aufschlussreichen Symposien, Kongressen, Podiumsdiskussionen, Interviews, Reportagen, Lesungen und Poesie enthält die DVD 17 Bandalben, darunter längst </w:t>
      </w:r>
      <w:r w:rsidRPr="00CB0B49">
        <w:rPr>
          <w:b/>
          <w:color w:val="1F497D" w:themeColor="text2"/>
          <w:sz w:val="24"/>
          <w:szCs w:val="24"/>
        </w:rPr>
        <w:lastRenderedPageBreak/>
        <w:t xml:space="preserve">vergriffene Perlen der Musikgeschichte, wie das hochgelobte </w:t>
      </w:r>
      <w:proofErr w:type="spellStart"/>
      <w:r w:rsidRPr="00CB0B49">
        <w:rPr>
          <w:b/>
          <w:color w:val="1F497D" w:themeColor="text2"/>
          <w:sz w:val="24"/>
          <w:szCs w:val="24"/>
        </w:rPr>
        <w:t>Ambient</w:t>
      </w:r>
      <w:proofErr w:type="spellEnd"/>
      <w:r w:rsidRPr="00CB0B49">
        <w:rPr>
          <w:b/>
          <w:color w:val="1F497D" w:themeColor="text2"/>
          <w:sz w:val="24"/>
          <w:szCs w:val="24"/>
        </w:rPr>
        <w:t xml:space="preserve">-Album „True </w:t>
      </w:r>
      <w:proofErr w:type="spellStart"/>
      <w:r w:rsidRPr="00CB0B49">
        <w:rPr>
          <w:b/>
          <w:color w:val="1F497D" w:themeColor="text2"/>
          <w:sz w:val="24"/>
          <w:szCs w:val="24"/>
        </w:rPr>
        <w:t>Frequencies</w:t>
      </w:r>
      <w:proofErr w:type="spellEnd"/>
      <w:r w:rsidRPr="00CB0B49">
        <w:rPr>
          <w:b/>
          <w:color w:val="1F497D" w:themeColor="text2"/>
          <w:sz w:val="24"/>
          <w:szCs w:val="24"/>
        </w:rPr>
        <w:t xml:space="preserve">“ oder das limitierte Vinyl „50th </w:t>
      </w:r>
      <w:proofErr w:type="spellStart"/>
      <w:r w:rsidRPr="00CB0B49">
        <w:rPr>
          <w:b/>
          <w:color w:val="1F497D" w:themeColor="text2"/>
          <w:sz w:val="24"/>
          <w:szCs w:val="24"/>
        </w:rPr>
        <w:t>Anniversary</w:t>
      </w:r>
      <w:proofErr w:type="spellEnd"/>
      <w:r w:rsidRPr="00CB0B49">
        <w:rPr>
          <w:b/>
          <w:color w:val="1F497D" w:themeColor="text2"/>
          <w:sz w:val="24"/>
          <w:szCs w:val="24"/>
        </w:rPr>
        <w:t xml:space="preserve"> </w:t>
      </w:r>
      <w:proofErr w:type="spellStart"/>
      <w:r w:rsidRPr="00CB0B49">
        <w:rPr>
          <w:b/>
          <w:color w:val="1F497D" w:themeColor="text2"/>
          <w:sz w:val="24"/>
          <w:szCs w:val="24"/>
        </w:rPr>
        <w:t>ov</w:t>
      </w:r>
      <w:proofErr w:type="spellEnd"/>
      <w:r w:rsidRPr="00CB0B49">
        <w:rPr>
          <w:b/>
          <w:color w:val="1F497D" w:themeColor="text2"/>
          <w:sz w:val="24"/>
          <w:szCs w:val="24"/>
        </w:rPr>
        <w:t xml:space="preserve"> LSD“, rare DJ-Sets von Alex Patterson (The Orb), Move D und b.-Eden sowie Wasser-Klang-Skulpturen oder musikalische Klang-Experimente wie die Vertonung des THC- und LSD-Moleküls durch das „Brain Entertainment Laboratory“ und unveröffentlichtes Material wie das der US-Band </w:t>
      </w:r>
      <w:proofErr w:type="spellStart"/>
      <w:r w:rsidRPr="00CB0B49">
        <w:rPr>
          <w:b/>
          <w:color w:val="1F497D" w:themeColor="text2"/>
          <w:sz w:val="24"/>
          <w:szCs w:val="24"/>
        </w:rPr>
        <w:t>TranceZenDance</w:t>
      </w:r>
      <w:proofErr w:type="spellEnd"/>
      <w:r w:rsidRPr="00CB0B49">
        <w:rPr>
          <w:b/>
          <w:color w:val="1F497D" w:themeColor="text2"/>
          <w:sz w:val="24"/>
          <w:szCs w:val="24"/>
        </w:rPr>
        <w:t xml:space="preserve"> oder die </w:t>
      </w:r>
      <w:proofErr w:type="spellStart"/>
      <w:r w:rsidRPr="00CB0B49">
        <w:rPr>
          <w:b/>
          <w:color w:val="1F497D" w:themeColor="text2"/>
          <w:sz w:val="24"/>
          <w:szCs w:val="24"/>
        </w:rPr>
        <w:t>Spoken</w:t>
      </w:r>
      <w:proofErr w:type="spellEnd"/>
      <w:r w:rsidRPr="00CB0B49">
        <w:rPr>
          <w:b/>
          <w:color w:val="1F497D" w:themeColor="text2"/>
          <w:sz w:val="24"/>
          <w:szCs w:val="24"/>
        </w:rPr>
        <w:t xml:space="preserve"> </w:t>
      </w:r>
      <w:proofErr w:type="spellStart"/>
      <w:r w:rsidRPr="00CB0B49">
        <w:rPr>
          <w:b/>
          <w:color w:val="1F497D" w:themeColor="text2"/>
          <w:sz w:val="24"/>
          <w:szCs w:val="24"/>
        </w:rPr>
        <w:t>Poetry</w:t>
      </w:r>
      <w:proofErr w:type="spellEnd"/>
      <w:r w:rsidRPr="00CB0B49">
        <w:rPr>
          <w:b/>
          <w:color w:val="1F497D" w:themeColor="text2"/>
          <w:sz w:val="24"/>
          <w:szCs w:val="24"/>
        </w:rPr>
        <w:t xml:space="preserve"> von Thomas D. Sowohl der archaische Schamanismus, der Sufismus, die Kabbala, die Alchemie, die östlichen Wege des TAO und des Yoga, der </w:t>
      </w:r>
      <w:proofErr w:type="spellStart"/>
      <w:r w:rsidRPr="00CB0B49">
        <w:rPr>
          <w:b/>
          <w:color w:val="1F497D" w:themeColor="text2"/>
          <w:sz w:val="24"/>
          <w:szCs w:val="24"/>
        </w:rPr>
        <w:t>Gaia</w:t>
      </w:r>
      <w:proofErr w:type="spellEnd"/>
      <w:r w:rsidRPr="00CB0B49">
        <w:rPr>
          <w:b/>
          <w:color w:val="1F497D" w:themeColor="text2"/>
          <w:sz w:val="24"/>
          <w:szCs w:val="24"/>
        </w:rPr>
        <w:t>-Holismus sowie der zeitgenössische Neo- oder Techno-Schamanismus bilden in sich geschlossene Informationssysteme.</w:t>
      </w:r>
    </w:p>
    <w:p w:rsidR="00CB0B49" w:rsidRPr="00CB0B49" w:rsidRDefault="00CB0B49" w:rsidP="008A683F">
      <w:pPr>
        <w:jc w:val="center"/>
        <w:rPr>
          <w:b/>
          <w:color w:val="1F497D" w:themeColor="text2"/>
          <w:sz w:val="24"/>
          <w:szCs w:val="24"/>
        </w:rPr>
      </w:pPr>
      <w:r w:rsidRPr="00CB0B49">
        <w:rPr>
          <w:b/>
          <w:color w:val="1F497D" w:themeColor="text2"/>
          <w:sz w:val="24"/>
          <w:szCs w:val="24"/>
        </w:rPr>
        <w:t>Wer in die Traditionslinie jener in den Untergrund gedrängten, urzeitlichen Wissenschaft eintaucht, lernt die Entwicklung des menschlichen Nervensystems zu fördern, statt blind einem atomistisch-reduktionistischen Weltbild zu folgen.</w:t>
      </w:r>
    </w:p>
    <w:p w:rsidR="00CB0B49" w:rsidRDefault="00CB0B49" w:rsidP="008A683F">
      <w:pPr>
        <w:jc w:val="center"/>
        <w:rPr>
          <w:b/>
          <w:color w:val="1F497D" w:themeColor="text2"/>
          <w:sz w:val="24"/>
          <w:szCs w:val="24"/>
        </w:rPr>
      </w:pPr>
      <w:r w:rsidRPr="00CB0B49">
        <w:rPr>
          <w:b/>
          <w:color w:val="1F497D" w:themeColor="text2"/>
          <w:sz w:val="24"/>
          <w:szCs w:val="24"/>
        </w:rPr>
        <w:t xml:space="preserve">Frei von Dogmen wollen die hier vertretenen Wissenschaftler, Forscher und Künstler ihr Zutun als Beitrag zu einem neuen Weltbild verstanden wissen. Die stereoskopische Sichtweise des </w:t>
      </w:r>
      <w:proofErr w:type="spellStart"/>
      <w:r w:rsidRPr="00CB0B49">
        <w:rPr>
          <w:b/>
          <w:color w:val="1F497D" w:themeColor="text2"/>
          <w:sz w:val="24"/>
          <w:szCs w:val="24"/>
        </w:rPr>
        <w:t>MedienSchamanen</w:t>
      </w:r>
      <w:proofErr w:type="spellEnd"/>
      <w:r w:rsidRPr="00CB0B49">
        <w:rPr>
          <w:b/>
          <w:color w:val="1F497D" w:themeColor="text2"/>
          <w:sz w:val="24"/>
          <w:szCs w:val="24"/>
        </w:rPr>
        <w:t>, die westlich-wissenschaftliche und traditionell-schamanische Wirklichkeiten gleichermaßen akzeptiert, befähigt uns die scheinbar getrennten Welten von Geist und Körper, Wildnis und Zivilisation als zusammengehörig zu erfahren.</w:t>
      </w:r>
    </w:p>
    <w:p w:rsidR="00CB0B49" w:rsidRDefault="00CB0B49" w:rsidP="008A683F">
      <w:pPr>
        <w:jc w:val="center"/>
        <w:rPr>
          <w:b/>
          <w:color w:val="1F497D" w:themeColor="text2"/>
          <w:sz w:val="24"/>
          <w:szCs w:val="24"/>
        </w:rPr>
      </w:pPr>
      <w:r w:rsidRPr="00CB0B49">
        <w:rPr>
          <w:b/>
          <w:color w:val="1F497D" w:themeColor="text2"/>
          <w:sz w:val="24"/>
          <w:szCs w:val="24"/>
        </w:rPr>
        <w:t xml:space="preserve">So wird mit dieser digitalisierten Stammesweisheit, die </w:t>
      </w:r>
      <w:proofErr w:type="spellStart"/>
      <w:r w:rsidRPr="00CB0B49">
        <w:rPr>
          <w:b/>
          <w:color w:val="1F497D" w:themeColor="text2"/>
          <w:sz w:val="24"/>
          <w:szCs w:val="24"/>
        </w:rPr>
        <w:t>Psychedelika</w:t>
      </w:r>
      <w:proofErr w:type="spellEnd"/>
      <w:r w:rsidRPr="00CB0B49">
        <w:rPr>
          <w:b/>
          <w:color w:val="1F497D" w:themeColor="text2"/>
          <w:sz w:val="24"/>
          <w:szCs w:val="24"/>
        </w:rPr>
        <w:t xml:space="preserve"> als philosophische Werkzeuge versteht, der allgemeinen Sonnenuntergangs-Mentalität eine lebensbejahende Aussage entgegengesetzt.</w:t>
      </w:r>
    </w:p>
    <w:p w:rsidR="00CB0B49" w:rsidRPr="00CB0B49" w:rsidRDefault="00CB0B49" w:rsidP="008A683F">
      <w:pPr>
        <w:jc w:val="center"/>
        <w:rPr>
          <w:b/>
          <w:color w:val="1F497D" w:themeColor="text2"/>
          <w:sz w:val="24"/>
          <w:szCs w:val="24"/>
        </w:rPr>
      </w:pPr>
      <w:r w:rsidRPr="00CB0B49">
        <w:rPr>
          <w:b/>
          <w:color w:val="1F497D" w:themeColor="text2"/>
          <w:sz w:val="24"/>
          <w:szCs w:val="24"/>
        </w:rPr>
        <w:t>****Die in diesem Werkzeugkasten für Realitäts-Hacker präsentierten Ausdrucksformen, Modelle und Visionen wollen nicht absolut gesetzt, sondern als Beitrag zu einem neuen Weltbild verstanden werden.</w:t>
      </w:r>
    </w:p>
    <w:p w:rsidR="00CB0B49" w:rsidRPr="00CB0B49" w:rsidRDefault="00CB0B49" w:rsidP="008A683F">
      <w:pPr>
        <w:jc w:val="center"/>
        <w:rPr>
          <w:b/>
          <w:color w:val="1F497D" w:themeColor="text2"/>
          <w:sz w:val="24"/>
          <w:szCs w:val="24"/>
        </w:rPr>
      </w:pPr>
      <w:r w:rsidRPr="00CB0B49">
        <w:rPr>
          <w:b/>
          <w:color w:val="1F497D" w:themeColor="text2"/>
          <w:sz w:val="24"/>
          <w:szCs w:val="24"/>
        </w:rPr>
        <w:t xml:space="preserve">Die sage und schreibe 68,5 Std. Laufzeit umfassende </w:t>
      </w:r>
      <w:proofErr w:type="spellStart"/>
      <w:r w:rsidRPr="00CB0B49">
        <w:rPr>
          <w:b/>
          <w:color w:val="1F497D" w:themeColor="text2"/>
          <w:sz w:val="24"/>
          <w:szCs w:val="24"/>
        </w:rPr>
        <w:t>HörBuch</w:t>
      </w:r>
      <w:proofErr w:type="spellEnd"/>
      <w:r w:rsidRPr="00CB0B49">
        <w:rPr>
          <w:b/>
          <w:color w:val="1F497D" w:themeColor="text2"/>
          <w:sz w:val="24"/>
          <w:szCs w:val="24"/>
        </w:rPr>
        <w:t>-Enzyklopädie weitet den Begriff Technologie auf die schamanischen Ekstase-Techniken aus.</w:t>
      </w:r>
    </w:p>
    <w:p w:rsidR="00CB0B49" w:rsidRPr="00CB0B49" w:rsidRDefault="00CB0B49" w:rsidP="008A683F">
      <w:pPr>
        <w:jc w:val="center"/>
        <w:rPr>
          <w:b/>
          <w:color w:val="1F497D" w:themeColor="text2"/>
          <w:sz w:val="24"/>
          <w:szCs w:val="24"/>
        </w:rPr>
      </w:pPr>
      <w:r w:rsidRPr="00CB0B49">
        <w:rPr>
          <w:b/>
          <w:color w:val="1F497D" w:themeColor="text2"/>
          <w:sz w:val="24"/>
          <w:szCs w:val="24"/>
        </w:rPr>
        <w:t xml:space="preserve">63 Vorträge schlagen Brücken von den schamanischen Wurzeln zum Thema Bewusstsein und neuer Physik. Das aus der Fusion archaischer und modernster Wissenschaft geborene Netzwerk-Projekt der </w:t>
      </w:r>
      <w:proofErr w:type="spellStart"/>
      <w:r w:rsidRPr="00CB0B49">
        <w:rPr>
          <w:b/>
          <w:color w:val="1F497D" w:themeColor="text2"/>
          <w:sz w:val="24"/>
          <w:szCs w:val="24"/>
        </w:rPr>
        <w:t>Cyberculture</w:t>
      </w:r>
      <w:proofErr w:type="spellEnd"/>
      <w:r w:rsidRPr="00CB0B49">
        <w:rPr>
          <w:b/>
          <w:color w:val="1F497D" w:themeColor="text2"/>
          <w:sz w:val="24"/>
          <w:szCs w:val="24"/>
        </w:rPr>
        <w:t xml:space="preserve"> fordert uns auf, dem Verlust von tradierter Weisheit entgegen zu wirken.</w:t>
      </w:r>
    </w:p>
    <w:p w:rsidR="0099373A" w:rsidRDefault="00CB0B49" w:rsidP="008A683F">
      <w:pPr>
        <w:jc w:val="center"/>
        <w:rPr>
          <w:b/>
          <w:color w:val="1F497D" w:themeColor="text2"/>
          <w:sz w:val="24"/>
          <w:szCs w:val="24"/>
        </w:rPr>
      </w:pPr>
      <w:r w:rsidRPr="00CB0B49">
        <w:rPr>
          <w:b/>
          <w:color w:val="1F497D" w:themeColor="text2"/>
          <w:sz w:val="24"/>
          <w:szCs w:val="24"/>
        </w:rPr>
        <w:t>Ziel ist es, die psychoaktiven Medizin- und Heilpflanzen als kulturelles Erbe der Menschheit zu verstehen, die uns - wie Mikroskop und Teleskop - das neue, ganzheitliche Weltbild zu eröffnen vermögen.</w:t>
      </w:r>
    </w:p>
    <w:p w:rsidR="00CB0B49" w:rsidRPr="00CB0B49" w:rsidRDefault="00CB0B49" w:rsidP="008A683F">
      <w:pPr>
        <w:jc w:val="center"/>
        <w:rPr>
          <w:b/>
          <w:color w:val="1F497D" w:themeColor="text2"/>
          <w:sz w:val="24"/>
          <w:szCs w:val="24"/>
        </w:rPr>
      </w:pPr>
      <w:r w:rsidRPr="00CB0B49">
        <w:rPr>
          <w:b/>
          <w:color w:val="1F497D" w:themeColor="text2"/>
          <w:sz w:val="24"/>
          <w:szCs w:val="24"/>
        </w:rPr>
        <w:t>Aus dem Inhalt:</w:t>
      </w:r>
    </w:p>
    <w:p w:rsidR="00CB0B49" w:rsidRPr="00CB0B49" w:rsidRDefault="00CB0B49" w:rsidP="008A683F">
      <w:pPr>
        <w:jc w:val="center"/>
        <w:rPr>
          <w:b/>
          <w:color w:val="1F497D" w:themeColor="text2"/>
          <w:sz w:val="24"/>
          <w:szCs w:val="24"/>
        </w:rPr>
      </w:pPr>
      <w:r w:rsidRPr="00CB0B49">
        <w:rPr>
          <w:b/>
          <w:color w:val="1F497D" w:themeColor="text2"/>
          <w:sz w:val="24"/>
          <w:szCs w:val="24"/>
        </w:rPr>
        <w:t xml:space="preserve">- Vorträge von Albert Hofmann, Timothy Leary, Terence McKenna, Rupert </w:t>
      </w:r>
      <w:proofErr w:type="spellStart"/>
      <w:r w:rsidRPr="00CB0B49">
        <w:rPr>
          <w:b/>
          <w:color w:val="1F497D" w:themeColor="text2"/>
          <w:sz w:val="24"/>
          <w:szCs w:val="24"/>
        </w:rPr>
        <w:t>Sheldrake</w:t>
      </w:r>
      <w:proofErr w:type="spellEnd"/>
      <w:r w:rsidRPr="00CB0B49">
        <w:rPr>
          <w:b/>
          <w:color w:val="1F497D" w:themeColor="text2"/>
          <w:sz w:val="24"/>
          <w:szCs w:val="24"/>
        </w:rPr>
        <w:t xml:space="preserve">, Hans-Peter Dürr, Hans </w:t>
      </w:r>
      <w:proofErr w:type="spellStart"/>
      <w:r w:rsidRPr="00CB0B49">
        <w:rPr>
          <w:b/>
          <w:color w:val="1F497D" w:themeColor="text2"/>
          <w:sz w:val="24"/>
          <w:szCs w:val="24"/>
        </w:rPr>
        <w:t>Cousto</w:t>
      </w:r>
      <w:proofErr w:type="spellEnd"/>
      <w:r w:rsidRPr="00CB0B49">
        <w:rPr>
          <w:b/>
          <w:color w:val="1F497D" w:themeColor="text2"/>
          <w:sz w:val="24"/>
          <w:szCs w:val="24"/>
        </w:rPr>
        <w:t xml:space="preserve">, Boris </w:t>
      </w:r>
      <w:proofErr w:type="spellStart"/>
      <w:r w:rsidRPr="00CB0B49">
        <w:rPr>
          <w:b/>
          <w:color w:val="1F497D" w:themeColor="text2"/>
          <w:sz w:val="24"/>
          <w:szCs w:val="24"/>
        </w:rPr>
        <w:t>Hiesserer</w:t>
      </w:r>
      <w:proofErr w:type="spellEnd"/>
      <w:r w:rsidRPr="00CB0B49">
        <w:rPr>
          <w:b/>
          <w:color w:val="1F497D" w:themeColor="text2"/>
          <w:sz w:val="24"/>
          <w:szCs w:val="24"/>
        </w:rPr>
        <w:t xml:space="preserve">, G.P. </w:t>
      </w:r>
      <w:proofErr w:type="spellStart"/>
      <w:r w:rsidRPr="00CB0B49">
        <w:rPr>
          <w:b/>
          <w:color w:val="1F497D" w:themeColor="text2"/>
          <w:sz w:val="24"/>
          <w:szCs w:val="24"/>
        </w:rPr>
        <w:t>Orridge</w:t>
      </w:r>
      <w:proofErr w:type="spellEnd"/>
      <w:r w:rsidRPr="00CB0B49">
        <w:rPr>
          <w:b/>
          <w:color w:val="1F497D" w:themeColor="text2"/>
          <w:sz w:val="24"/>
          <w:szCs w:val="24"/>
        </w:rPr>
        <w:t xml:space="preserve">, Alexander </w:t>
      </w:r>
      <w:proofErr w:type="spellStart"/>
      <w:r w:rsidRPr="00CB0B49">
        <w:rPr>
          <w:b/>
          <w:color w:val="1F497D" w:themeColor="text2"/>
          <w:sz w:val="24"/>
          <w:szCs w:val="24"/>
        </w:rPr>
        <w:t>Shulgin</w:t>
      </w:r>
      <w:proofErr w:type="spellEnd"/>
    </w:p>
    <w:p w:rsidR="00CB0B49" w:rsidRPr="00CB0B49" w:rsidRDefault="00CB0B49" w:rsidP="008A683F">
      <w:pPr>
        <w:jc w:val="center"/>
        <w:rPr>
          <w:b/>
          <w:color w:val="1F497D" w:themeColor="text2"/>
          <w:sz w:val="24"/>
          <w:szCs w:val="24"/>
          <w:lang w:val="en-US"/>
        </w:rPr>
      </w:pPr>
      <w:r w:rsidRPr="00CB0B49">
        <w:rPr>
          <w:b/>
          <w:color w:val="1F497D" w:themeColor="text2"/>
          <w:sz w:val="24"/>
          <w:szCs w:val="24"/>
          <w:lang w:val="en-US"/>
        </w:rPr>
        <w:lastRenderedPageBreak/>
        <w:t xml:space="preserve">- </w:t>
      </w:r>
      <w:proofErr w:type="spellStart"/>
      <w:r w:rsidRPr="00CB0B49">
        <w:rPr>
          <w:b/>
          <w:color w:val="1F497D" w:themeColor="text2"/>
          <w:sz w:val="24"/>
          <w:szCs w:val="24"/>
          <w:lang w:val="en-US"/>
        </w:rPr>
        <w:t>Musik</w:t>
      </w:r>
      <w:proofErr w:type="spellEnd"/>
      <w:r w:rsidRPr="00CB0B49">
        <w:rPr>
          <w:b/>
          <w:color w:val="1F497D" w:themeColor="text2"/>
          <w:sz w:val="24"/>
          <w:szCs w:val="24"/>
          <w:lang w:val="en-US"/>
        </w:rPr>
        <w:t xml:space="preserve"> von Thomas D, Alex Patterson (the Orb), Move D, </w:t>
      </w:r>
      <w:proofErr w:type="spellStart"/>
      <w:r w:rsidRPr="00CB0B49">
        <w:rPr>
          <w:b/>
          <w:color w:val="1F497D" w:themeColor="text2"/>
          <w:sz w:val="24"/>
          <w:szCs w:val="24"/>
          <w:lang w:val="en-US"/>
        </w:rPr>
        <w:t>Psychick</w:t>
      </w:r>
      <w:proofErr w:type="spellEnd"/>
      <w:r w:rsidRPr="00CB0B49">
        <w:rPr>
          <w:b/>
          <w:color w:val="1F497D" w:themeColor="text2"/>
          <w:sz w:val="24"/>
          <w:szCs w:val="24"/>
          <w:lang w:val="en-US"/>
        </w:rPr>
        <w:t xml:space="preserve"> TV, </w:t>
      </w:r>
      <w:proofErr w:type="spellStart"/>
      <w:r w:rsidRPr="00CB0B49">
        <w:rPr>
          <w:b/>
          <w:color w:val="1F497D" w:themeColor="text2"/>
          <w:sz w:val="24"/>
          <w:szCs w:val="24"/>
          <w:lang w:val="en-US"/>
        </w:rPr>
        <w:t>Akasha</w:t>
      </w:r>
      <w:proofErr w:type="spellEnd"/>
      <w:r w:rsidRPr="00CB0B49">
        <w:rPr>
          <w:b/>
          <w:color w:val="1F497D" w:themeColor="text2"/>
          <w:sz w:val="24"/>
          <w:szCs w:val="24"/>
          <w:lang w:val="en-US"/>
        </w:rPr>
        <w:t xml:space="preserve"> Project, Moksha, </w:t>
      </w:r>
      <w:proofErr w:type="spellStart"/>
      <w:r w:rsidRPr="00CB0B49">
        <w:rPr>
          <w:b/>
          <w:color w:val="1F497D" w:themeColor="text2"/>
          <w:sz w:val="24"/>
          <w:szCs w:val="24"/>
          <w:lang w:val="en-US"/>
        </w:rPr>
        <w:t>TranceZenDance</w:t>
      </w:r>
      <w:proofErr w:type="spellEnd"/>
      <w:r w:rsidRPr="00CB0B49">
        <w:rPr>
          <w:b/>
          <w:color w:val="1F497D" w:themeColor="text2"/>
          <w:sz w:val="24"/>
          <w:szCs w:val="24"/>
          <w:lang w:val="en-US"/>
        </w:rPr>
        <w:t xml:space="preserve">, Space Time Continuum, Brain Entertainment Laboratory </w:t>
      </w:r>
      <w:proofErr w:type="spellStart"/>
      <w:r w:rsidRPr="00CB0B49">
        <w:rPr>
          <w:b/>
          <w:color w:val="1F497D" w:themeColor="text2"/>
          <w:sz w:val="24"/>
          <w:szCs w:val="24"/>
          <w:lang w:val="en-US"/>
        </w:rPr>
        <w:t>u.a</w:t>
      </w:r>
      <w:proofErr w:type="spellEnd"/>
      <w:r w:rsidRPr="00CB0B49">
        <w:rPr>
          <w:b/>
          <w:color w:val="1F497D" w:themeColor="text2"/>
          <w:sz w:val="24"/>
          <w:szCs w:val="24"/>
          <w:lang w:val="en-US"/>
        </w:rPr>
        <w:t>.</w:t>
      </w:r>
    </w:p>
    <w:p w:rsidR="00CB0B49" w:rsidRPr="00CB0B49" w:rsidRDefault="00CB0B49" w:rsidP="008A683F">
      <w:pPr>
        <w:jc w:val="center"/>
        <w:rPr>
          <w:b/>
          <w:color w:val="1F497D" w:themeColor="text2"/>
          <w:sz w:val="24"/>
          <w:szCs w:val="24"/>
        </w:rPr>
      </w:pPr>
      <w:r w:rsidRPr="00CB0B49">
        <w:rPr>
          <w:b/>
          <w:color w:val="1F497D" w:themeColor="text2"/>
          <w:sz w:val="24"/>
          <w:szCs w:val="24"/>
        </w:rPr>
        <w:t xml:space="preserve">- Film von Alexander Lauterwasser: </w:t>
      </w:r>
      <w:proofErr w:type="spellStart"/>
      <w:r w:rsidRPr="00CB0B49">
        <w:rPr>
          <w:b/>
          <w:color w:val="1F497D" w:themeColor="text2"/>
          <w:sz w:val="24"/>
          <w:szCs w:val="24"/>
        </w:rPr>
        <w:t>WasserKlangSkulpturen</w:t>
      </w:r>
      <w:proofErr w:type="spellEnd"/>
    </w:p>
    <w:p w:rsidR="00CB0B49" w:rsidRPr="00CB0B49" w:rsidRDefault="00CB0B49" w:rsidP="008A683F">
      <w:pPr>
        <w:jc w:val="center"/>
        <w:rPr>
          <w:b/>
          <w:color w:val="1F497D" w:themeColor="text2"/>
          <w:sz w:val="24"/>
          <w:szCs w:val="24"/>
        </w:rPr>
      </w:pPr>
      <w:r w:rsidRPr="00CB0B49">
        <w:rPr>
          <w:b/>
          <w:color w:val="1F497D" w:themeColor="text2"/>
          <w:sz w:val="24"/>
          <w:szCs w:val="24"/>
        </w:rPr>
        <w:t xml:space="preserve">Lege ich die DVD in den Player ein, komme ich zunächst auf einen Kreis, um den herum fünf anklickbare Wörter angeordnet sind: </w:t>
      </w:r>
      <w:proofErr w:type="spellStart"/>
      <w:r w:rsidRPr="00CB0B49">
        <w:rPr>
          <w:b/>
          <w:color w:val="1F497D" w:themeColor="text2"/>
          <w:sz w:val="24"/>
          <w:szCs w:val="24"/>
        </w:rPr>
        <w:t>Explore</w:t>
      </w:r>
      <w:proofErr w:type="spellEnd"/>
      <w:r w:rsidRPr="00CB0B49">
        <w:rPr>
          <w:b/>
          <w:color w:val="1F497D" w:themeColor="text2"/>
          <w:sz w:val="24"/>
          <w:szCs w:val="24"/>
        </w:rPr>
        <w:t xml:space="preserve">, </w:t>
      </w:r>
      <w:proofErr w:type="spellStart"/>
      <w:r w:rsidRPr="00CB0B49">
        <w:rPr>
          <w:b/>
          <w:color w:val="1F497D" w:themeColor="text2"/>
          <w:sz w:val="24"/>
          <w:szCs w:val="24"/>
        </w:rPr>
        <w:t>Expand</w:t>
      </w:r>
      <w:proofErr w:type="spellEnd"/>
      <w:r w:rsidRPr="00CB0B49">
        <w:rPr>
          <w:b/>
          <w:color w:val="1F497D" w:themeColor="text2"/>
          <w:sz w:val="24"/>
          <w:szCs w:val="24"/>
        </w:rPr>
        <w:t xml:space="preserve">, Experience, </w:t>
      </w:r>
      <w:proofErr w:type="spellStart"/>
      <w:r w:rsidRPr="00CB0B49">
        <w:rPr>
          <w:b/>
          <w:color w:val="1F497D" w:themeColor="text2"/>
          <w:sz w:val="24"/>
          <w:szCs w:val="24"/>
        </w:rPr>
        <w:t>Krononauts</w:t>
      </w:r>
      <w:proofErr w:type="spellEnd"/>
      <w:r w:rsidRPr="00CB0B49">
        <w:rPr>
          <w:b/>
          <w:color w:val="1F497D" w:themeColor="text2"/>
          <w:sz w:val="24"/>
          <w:szCs w:val="24"/>
        </w:rPr>
        <w:t xml:space="preserve"> und </w:t>
      </w:r>
      <w:proofErr w:type="spellStart"/>
      <w:r w:rsidRPr="00CB0B49">
        <w:rPr>
          <w:b/>
          <w:color w:val="1F497D" w:themeColor="text2"/>
          <w:sz w:val="24"/>
          <w:szCs w:val="24"/>
        </w:rPr>
        <w:t>Reunion</w:t>
      </w:r>
      <w:proofErr w:type="spellEnd"/>
      <w:r w:rsidRPr="00CB0B49">
        <w:rPr>
          <w:b/>
          <w:color w:val="1F497D" w:themeColor="text2"/>
          <w:sz w:val="24"/>
          <w:szCs w:val="24"/>
        </w:rPr>
        <w:t xml:space="preserve">. Unter diesen Schlagwörtern finde ich wiederum jede Menge Textbeiträge zum Anhören: Von Boris </w:t>
      </w:r>
      <w:proofErr w:type="spellStart"/>
      <w:r w:rsidRPr="00CB0B49">
        <w:rPr>
          <w:b/>
          <w:color w:val="1F497D" w:themeColor="text2"/>
          <w:sz w:val="24"/>
          <w:szCs w:val="24"/>
        </w:rPr>
        <w:t>Hiesserer</w:t>
      </w:r>
      <w:proofErr w:type="spellEnd"/>
      <w:r w:rsidRPr="00CB0B49">
        <w:rPr>
          <w:b/>
          <w:color w:val="1F497D" w:themeColor="text2"/>
          <w:sz w:val="24"/>
          <w:szCs w:val="24"/>
        </w:rPr>
        <w:t xml:space="preserve"> selber, von Psychologie-Professor Timothy Leary, von Albert Hofmann, dem Erfinder des LSD, dem Physiker Hans Peter Duerr, dem Psychiater Christian Scharfetter, Michael Mayer vom Institut für Grenzwissenschaft der Psychologie und Parapsychologie, Rupert </w:t>
      </w:r>
      <w:proofErr w:type="spellStart"/>
      <w:r w:rsidRPr="00CB0B49">
        <w:rPr>
          <w:b/>
          <w:color w:val="1F497D" w:themeColor="text2"/>
          <w:sz w:val="24"/>
          <w:szCs w:val="24"/>
        </w:rPr>
        <w:t>Sheldrake</w:t>
      </w:r>
      <w:proofErr w:type="spellEnd"/>
      <w:r w:rsidRPr="00CB0B49">
        <w:rPr>
          <w:b/>
          <w:color w:val="1F497D" w:themeColor="text2"/>
          <w:sz w:val="24"/>
          <w:szCs w:val="24"/>
        </w:rPr>
        <w:t>, auf dem die Theorie der morphologischen Felder beruht, und anderen. Dazwischen gibt es immer wieder Sets mit Trance-Techno-Musik – damit konnte ich noch nie etwas anfangen, aber Trance-Fans werden sich sicher über die Unmengen an Musikmaterial freuen. Unter »Special« findet sich noch ein kurzer Film über den Klangforscher Alexander Lauterwasser und seine Studien zur Wirkung von Klangschwingungen auf das Wasser.</w:t>
      </w:r>
    </w:p>
    <w:p w:rsidR="00CB0B49" w:rsidRPr="00CB0B49" w:rsidRDefault="00CB0B49" w:rsidP="008A683F">
      <w:pPr>
        <w:jc w:val="center"/>
        <w:rPr>
          <w:b/>
          <w:color w:val="1F497D" w:themeColor="text2"/>
          <w:sz w:val="24"/>
          <w:szCs w:val="24"/>
        </w:rPr>
      </w:pPr>
      <w:r w:rsidRPr="00CB0B49">
        <w:rPr>
          <w:b/>
          <w:color w:val="1F497D" w:themeColor="text2"/>
          <w:sz w:val="24"/>
          <w:szCs w:val="24"/>
        </w:rPr>
        <w:t xml:space="preserve">Den </w:t>
      </w:r>
      <w:proofErr w:type="spellStart"/>
      <w:r w:rsidRPr="00CB0B49">
        <w:rPr>
          <w:b/>
          <w:color w:val="1F497D" w:themeColor="text2"/>
          <w:sz w:val="24"/>
          <w:szCs w:val="24"/>
        </w:rPr>
        <w:t>MedienSchamanismus</w:t>
      </w:r>
      <w:proofErr w:type="spellEnd"/>
      <w:r w:rsidRPr="00CB0B49">
        <w:rPr>
          <w:b/>
          <w:color w:val="1F497D" w:themeColor="text2"/>
          <w:sz w:val="24"/>
          <w:szCs w:val="24"/>
        </w:rPr>
        <w:t xml:space="preserve"> bezeichnet </w:t>
      </w:r>
      <w:proofErr w:type="spellStart"/>
      <w:r w:rsidRPr="00CB0B49">
        <w:rPr>
          <w:b/>
          <w:color w:val="1F497D" w:themeColor="text2"/>
          <w:sz w:val="24"/>
          <w:szCs w:val="24"/>
        </w:rPr>
        <w:t>Hiesserer</w:t>
      </w:r>
      <w:proofErr w:type="spellEnd"/>
      <w:r w:rsidRPr="00CB0B49">
        <w:rPr>
          <w:b/>
          <w:color w:val="1F497D" w:themeColor="text2"/>
          <w:sz w:val="24"/>
          <w:szCs w:val="24"/>
        </w:rPr>
        <w:t xml:space="preserve"> als eine moderne Form der Magie des 21. Jahrhunderts, die Hochtechnologie mit traditioneller Stammesweisheit verbindet. »Der Media-Schamane ist unter uns!« sagt er in seinem Vortrag. »Als junger Mann und junge Frau, Stadtindianer oder Klangalchemist, Cutter, Genetiker, Software-Designer oder Hacker, </w:t>
      </w:r>
      <w:proofErr w:type="spellStart"/>
      <w:r w:rsidRPr="00CB0B49">
        <w:rPr>
          <w:b/>
          <w:color w:val="1F497D" w:themeColor="text2"/>
          <w:sz w:val="24"/>
          <w:szCs w:val="24"/>
        </w:rPr>
        <w:t>Kybernaut</w:t>
      </w:r>
      <w:proofErr w:type="spellEnd"/>
      <w:r w:rsidRPr="00CB0B49">
        <w:rPr>
          <w:b/>
          <w:color w:val="1F497D" w:themeColor="text2"/>
          <w:sz w:val="24"/>
          <w:szCs w:val="24"/>
        </w:rPr>
        <w:t>, Konzept-Künstler, Veranstalter oder Trance- und Performance-Tänzer, Bühnenbildner, Redakteur oder Grafiker, Filmemacher, Musiker, Psychologe, Therapeut, systemsprengender Poet, Entertainer, Heiler oder Heilerin.«</w:t>
      </w:r>
    </w:p>
    <w:p w:rsidR="00CB0B49" w:rsidRPr="00CB0B49" w:rsidRDefault="00CB0B49" w:rsidP="008A683F">
      <w:pPr>
        <w:jc w:val="center"/>
        <w:rPr>
          <w:b/>
          <w:color w:val="1F497D" w:themeColor="text2"/>
          <w:sz w:val="24"/>
          <w:szCs w:val="24"/>
        </w:rPr>
      </w:pPr>
      <w:proofErr w:type="spellStart"/>
      <w:r w:rsidRPr="00CB0B49">
        <w:rPr>
          <w:b/>
          <w:color w:val="1F497D" w:themeColor="text2"/>
          <w:sz w:val="24"/>
          <w:szCs w:val="24"/>
        </w:rPr>
        <w:t>Hiesserer</w:t>
      </w:r>
      <w:proofErr w:type="spellEnd"/>
      <w:r w:rsidRPr="00CB0B49">
        <w:rPr>
          <w:b/>
          <w:color w:val="1F497D" w:themeColor="text2"/>
          <w:sz w:val="24"/>
          <w:szCs w:val="24"/>
        </w:rPr>
        <w:t xml:space="preserve"> legt offenbar auch viel Wert auf psychoaktive Heilpflanzen als kulturelles Erbe der Menschheit, denn viele der Vorträge handeln von LSD &amp; Co.</w:t>
      </w:r>
    </w:p>
    <w:p w:rsidR="00CB0B49" w:rsidRPr="00CB0B49" w:rsidRDefault="00CB0B49" w:rsidP="008A683F">
      <w:pPr>
        <w:jc w:val="center"/>
        <w:rPr>
          <w:b/>
          <w:color w:val="1F497D" w:themeColor="text2"/>
          <w:sz w:val="24"/>
          <w:szCs w:val="24"/>
        </w:rPr>
      </w:pPr>
      <w:r w:rsidRPr="00CB0B49">
        <w:rPr>
          <w:b/>
          <w:color w:val="1F497D" w:themeColor="text2"/>
          <w:sz w:val="24"/>
          <w:szCs w:val="24"/>
        </w:rPr>
        <w:t>Es ist schon beeindruckend, wie viel Material sich auf der DVD findet: über 60 Stunden! Ich gebe zu, ich habe mir davon nicht alles angehört, aber die Vorträge, die ich angeklickt habe, waren gut und informativ. Ein wenig schade finde ich, dass vom Besuch des LSD-Erfinders Albert Hofmann bei Alfred Biolek nur Tonaufnahmen vorhanden sind. Hätte man nicht von der ARD da auch Videomaterial bekommen können? Ebenfalls störend finde ich, dass man in den teils sehr langen Abschnitten nicht vor und zurückspulen kann; versuche ich das, lande ich am Beginn des nächsten Abschnittes, dabei wollte ich doch nur etwas überspringen, um zum interessanter klingenden Untertitel zu kommen.</w:t>
      </w:r>
    </w:p>
    <w:p w:rsidR="00CB0B49" w:rsidRPr="00CB0B49" w:rsidRDefault="00CB0B49" w:rsidP="008A683F">
      <w:pPr>
        <w:jc w:val="center"/>
        <w:rPr>
          <w:b/>
          <w:color w:val="1F497D" w:themeColor="text2"/>
          <w:sz w:val="24"/>
          <w:szCs w:val="24"/>
        </w:rPr>
      </w:pPr>
      <w:r w:rsidRPr="00CB0B49">
        <w:rPr>
          <w:b/>
          <w:color w:val="1F497D" w:themeColor="text2"/>
          <w:sz w:val="24"/>
          <w:szCs w:val="24"/>
        </w:rPr>
        <w:t>Doch alles in allem ein Füllhorn an Wissen und Informationen. Für alle, die an Bewusstseinsforschung und psychedelischen Pflanzen interessiert sind, dürfte die DVD ein wahrer Schatz sein.</w:t>
      </w:r>
    </w:p>
    <w:p w:rsidR="00CB0B49" w:rsidRPr="00CB0B49" w:rsidRDefault="00CB0B49" w:rsidP="008A683F">
      <w:pPr>
        <w:jc w:val="center"/>
        <w:rPr>
          <w:b/>
          <w:color w:val="1F497D" w:themeColor="text2"/>
          <w:sz w:val="24"/>
          <w:szCs w:val="24"/>
        </w:rPr>
      </w:pPr>
      <w:r w:rsidRPr="00CB0B49">
        <w:rPr>
          <w:b/>
          <w:color w:val="1F497D" w:themeColor="text2"/>
          <w:sz w:val="24"/>
          <w:szCs w:val="24"/>
        </w:rPr>
        <w:t>Format: ISO + PDF (</w:t>
      </w:r>
      <w:proofErr w:type="spellStart"/>
      <w:r w:rsidRPr="00CB0B49">
        <w:rPr>
          <w:b/>
          <w:color w:val="1F497D" w:themeColor="text2"/>
          <w:sz w:val="24"/>
          <w:szCs w:val="24"/>
        </w:rPr>
        <w:t>Bookleet</w:t>
      </w:r>
      <w:proofErr w:type="spellEnd"/>
      <w:r w:rsidRPr="00CB0B49">
        <w:rPr>
          <w:b/>
          <w:color w:val="1F497D" w:themeColor="text2"/>
          <w:sz w:val="24"/>
          <w:szCs w:val="24"/>
        </w:rPr>
        <w:t>)</w:t>
      </w:r>
    </w:p>
    <w:p w:rsidR="00CB0B49" w:rsidRPr="00CB0B49" w:rsidRDefault="00CB0B49" w:rsidP="008A683F">
      <w:pPr>
        <w:jc w:val="center"/>
        <w:rPr>
          <w:b/>
          <w:color w:val="1F497D" w:themeColor="text2"/>
          <w:sz w:val="24"/>
          <w:szCs w:val="24"/>
        </w:rPr>
      </w:pPr>
      <w:r w:rsidRPr="00CB0B49">
        <w:rPr>
          <w:b/>
          <w:color w:val="1F497D" w:themeColor="text2"/>
          <w:sz w:val="24"/>
          <w:szCs w:val="24"/>
        </w:rPr>
        <w:t>Länge: ca. 69 Stunden (!)</w:t>
      </w:r>
    </w:p>
    <w:p w:rsidR="00580565" w:rsidRDefault="00CB0B49" w:rsidP="008A683F">
      <w:pPr>
        <w:jc w:val="center"/>
        <w:rPr>
          <w:b/>
          <w:color w:val="1F497D" w:themeColor="text2"/>
          <w:sz w:val="24"/>
          <w:szCs w:val="24"/>
        </w:rPr>
      </w:pPr>
      <w:r w:rsidRPr="00CB0B49">
        <w:rPr>
          <w:b/>
          <w:color w:val="1F497D" w:themeColor="text2"/>
          <w:sz w:val="24"/>
          <w:szCs w:val="24"/>
        </w:rPr>
        <w:lastRenderedPageBreak/>
        <w:t>Größe: ca. 4.6 GB PLUS Booklet 9 MB</w:t>
      </w:r>
    </w:p>
    <w:p w:rsidR="00CB0B49" w:rsidRPr="008A683F" w:rsidRDefault="008A683F" w:rsidP="008A683F">
      <w:pPr>
        <w:jc w:val="center"/>
        <w:rPr>
          <w:b/>
          <w:color w:val="1F497D" w:themeColor="text2"/>
          <w:sz w:val="40"/>
          <w:szCs w:val="40"/>
        </w:rPr>
      </w:pPr>
      <w:proofErr w:type="spellStart"/>
      <w:r w:rsidRPr="008A683F">
        <w:rPr>
          <w:b/>
          <w:color w:val="1F497D" w:themeColor="text2"/>
          <w:sz w:val="40"/>
          <w:szCs w:val="40"/>
        </w:rPr>
        <w:t>NitroFlare</w:t>
      </w:r>
      <w:proofErr w:type="spellEnd"/>
      <w:r w:rsidRPr="008A683F">
        <w:rPr>
          <w:b/>
          <w:color w:val="1F497D" w:themeColor="text2"/>
          <w:sz w:val="40"/>
          <w:szCs w:val="40"/>
        </w:rPr>
        <w:t>:</w:t>
      </w:r>
    </w:p>
    <w:p w:rsidR="00DD757B" w:rsidRDefault="00107C66" w:rsidP="008A683F">
      <w:pPr>
        <w:jc w:val="center"/>
        <w:rPr>
          <w:b/>
          <w:color w:val="1F497D" w:themeColor="text2"/>
          <w:sz w:val="36"/>
          <w:szCs w:val="36"/>
        </w:rPr>
      </w:pPr>
      <w:hyperlink r:id="rId10" w:history="1">
        <w:r w:rsidR="008A683F" w:rsidRPr="008A683F">
          <w:rPr>
            <w:rStyle w:val="Hyperlink"/>
            <w:b/>
            <w:sz w:val="36"/>
            <w:szCs w:val="36"/>
          </w:rPr>
          <w:t>https://safelinking.net/lFmg3HG</w:t>
        </w:r>
      </w:hyperlink>
    </w:p>
    <w:p w:rsidR="008A683F" w:rsidRPr="00CC6EE2" w:rsidRDefault="008A683F" w:rsidP="00CB0B49">
      <w:pPr>
        <w:rPr>
          <w:b/>
          <w:color w:val="1F497D" w:themeColor="text2"/>
          <w:sz w:val="24"/>
          <w:szCs w:val="24"/>
        </w:rPr>
      </w:pPr>
    </w:p>
    <w:p w:rsidR="00CB0B49" w:rsidRDefault="00D45097" w:rsidP="00CB0B49">
      <w:pPr>
        <w:rPr>
          <w:b/>
          <w:color w:val="1F497D" w:themeColor="text2"/>
          <w:sz w:val="24"/>
          <w:szCs w:val="24"/>
        </w:rPr>
      </w:pPr>
      <w:r>
        <w:rPr>
          <w:b/>
          <w:color w:val="1F497D" w:themeColor="text2"/>
          <w:sz w:val="24"/>
          <w:szCs w:val="24"/>
        </w:rPr>
        <w:t>:::::::::::::::::::::::::::::::::::::::::::::::::::::::::::::::::::::::::::::::::::::::::::::::::::::::::::::::::::::::::::::::::::::::</w:t>
      </w:r>
    </w:p>
    <w:p w:rsidR="00101A25" w:rsidRDefault="00101A25" w:rsidP="00A05D52">
      <w:pPr>
        <w:jc w:val="center"/>
      </w:pPr>
      <w:r w:rsidRPr="00A05D52">
        <w:rPr>
          <w:b/>
          <w:color w:val="008000"/>
          <w:sz w:val="28"/>
          <w:szCs w:val="28"/>
        </w:rPr>
        <w:t>Moderne Hypnose-Technik. 48 Lektionen zum Selbstunterricht.</w:t>
      </w:r>
      <w:r w:rsidRPr="00A05D52">
        <w:rPr>
          <w:b/>
          <w:color w:val="008000"/>
          <w:sz w:val="28"/>
          <w:szCs w:val="28"/>
        </w:rPr>
        <w:br/>
      </w:r>
      <w:r>
        <w:rPr>
          <w:color w:val="008000"/>
          <w:sz w:val="23"/>
          <w:szCs w:val="23"/>
        </w:rPr>
        <w:t>Stellen Sie sich bildlich vor, wie Sie gerade eine Versuchsperson in Hypnose versetzen, die mit großem Appetit leckere Äpfel verspeist, obwohl es Kartoffeln sind.</w:t>
      </w:r>
      <w:r>
        <w:t>​</w:t>
      </w:r>
    </w:p>
    <w:p w:rsidR="008A683F" w:rsidRPr="008A683F" w:rsidRDefault="008A683F" w:rsidP="008A683F">
      <w:pPr>
        <w:jc w:val="center"/>
        <w:rPr>
          <w:b/>
          <w:color w:val="1F497D" w:themeColor="text2"/>
          <w:sz w:val="40"/>
          <w:szCs w:val="40"/>
        </w:rPr>
      </w:pPr>
      <w:proofErr w:type="spellStart"/>
      <w:r w:rsidRPr="008A683F">
        <w:rPr>
          <w:b/>
          <w:color w:val="1F497D" w:themeColor="text2"/>
          <w:sz w:val="40"/>
          <w:szCs w:val="40"/>
        </w:rPr>
        <w:t>NitroFlare</w:t>
      </w:r>
      <w:proofErr w:type="spellEnd"/>
      <w:r w:rsidRPr="008A683F">
        <w:rPr>
          <w:b/>
          <w:color w:val="1F497D" w:themeColor="text2"/>
          <w:sz w:val="40"/>
          <w:szCs w:val="40"/>
        </w:rPr>
        <w:t>:</w:t>
      </w:r>
    </w:p>
    <w:p w:rsidR="00101A25" w:rsidRDefault="00101A25" w:rsidP="00101A25">
      <w:pPr>
        <w:rPr>
          <w:b/>
          <w:color w:val="1F497D" w:themeColor="text2"/>
          <w:sz w:val="24"/>
          <w:szCs w:val="24"/>
        </w:rPr>
      </w:pPr>
    </w:p>
    <w:p w:rsidR="00A05D52" w:rsidRPr="00A05D52" w:rsidRDefault="00107C66" w:rsidP="00101A25">
      <w:pPr>
        <w:rPr>
          <w:b/>
          <w:sz w:val="28"/>
          <w:szCs w:val="28"/>
        </w:rPr>
      </w:pPr>
      <w:hyperlink r:id="rId11" w:history="1">
        <w:r w:rsidR="008A683F" w:rsidRPr="003A4A25">
          <w:rPr>
            <w:rStyle w:val="Hyperlink"/>
            <w:b/>
            <w:sz w:val="28"/>
            <w:szCs w:val="28"/>
          </w:rPr>
          <w:t xml:space="preserve">https://safelinking.net/MZgaQjK </w:t>
        </w:r>
      </w:hyperlink>
    </w:p>
    <w:p w:rsidR="00A05D52" w:rsidRDefault="00A05D52" w:rsidP="00101A25">
      <w:pPr>
        <w:rPr>
          <w:b/>
          <w:color w:val="1F497D" w:themeColor="text2"/>
          <w:sz w:val="24"/>
          <w:szCs w:val="24"/>
        </w:rPr>
      </w:pPr>
    </w:p>
    <w:p w:rsidR="00101A25" w:rsidRPr="00A05D52" w:rsidRDefault="00101A25" w:rsidP="00A05D52">
      <w:pPr>
        <w:jc w:val="center"/>
        <w:rPr>
          <w:sz w:val="28"/>
          <w:szCs w:val="28"/>
        </w:rPr>
      </w:pPr>
      <w:r w:rsidRPr="00A05D52">
        <w:rPr>
          <w:rStyle w:val="Fett"/>
          <w:sz w:val="28"/>
          <w:szCs w:val="28"/>
        </w:rPr>
        <w:t xml:space="preserve">Eva </w:t>
      </w:r>
      <w:proofErr w:type="gramStart"/>
      <w:r w:rsidRPr="00A05D52">
        <w:rPr>
          <w:rStyle w:val="Fett"/>
          <w:sz w:val="28"/>
          <w:szCs w:val="28"/>
        </w:rPr>
        <w:t>Jaeggi :</w:t>
      </w:r>
      <w:proofErr w:type="gramEnd"/>
      <w:r w:rsidRPr="00A05D52">
        <w:rPr>
          <w:rStyle w:val="Fett"/>
          <w:sz w:val="28"/>
          <w:szCs w:val="28"/>
        </w:rPr>
        <w:t xml:space="preserve"> Einführung in die Neurosenlehre - 3 MP3-CDs</w:t>
      </w:r>
    </w:p>
    <w:p w:rsidR="00101A25" w:rsidRDefault="00107C66" w:rsidP="00A05D52">
      <w:pPr>
        <w:jc w:val="center"/>
      </w:pPr>
      <w:r>
        <w:pict>
          <v:rect id="_x0000_i1025" style="width:0;height:.75pt" o:hralign="center" o:hrstd="t" o:hrnoshade="t" o:hr="t" fillcolor="#d1d1e1" stroked="f"/>
        </w:pict>
      </w:r>
    </w:p>
    <w:p w:rsidR="00101A25" w:rsidRDefault="00101A25" w:rsidP="00A05D52">
      <w:pPr>
        <w:jc w:val="center"/>
      </w:pPr>
      <w:r>
        <w:t>Ursachen und Vorbeugung psychischer Störungen</w:t>
      </w:r>
      <w:r>
        <w:br/>
        <w:t xml:space="preserve">Vorlesungen an der Technischen Universität Berlin </w:t>
      </w:r>
      <w:r>
        <w:br/>
      </w:r>
      <w:r>
        <w:br/>
        <w:t>Prof. Dr. Eva Jaeggi (geb. 1934) studierte Psychologie, Geschichte und Philosophie und promovierte 1957 in Wien. Sie ist in Verhaltenstherapie und Psychoanalyse ausgebildet und arbeitet in eigener Praxis. Seit 1978 ist sie Professorin für Klinische Psychologie an der Technischen Universität Berlin. Ihre Arbeitsschwerpunkte sind der Vergleich verschiedener Therapieschulen, die Untersuchung moderner Lebensformen und des Berufs des Psycho-therapeuten.</w:t>
      </w:r>
      <w:r>
        <w:br/>
      </w:r>
      <w:r>
        <w:rPr>
          <w:u w:val="single"/>
        </w:rPr>
        <w:t>Neurosenlehre I:</w:t>
      </w:r>
      <w:r>
        <w:br/>
        <w:t xml:space="preserve">Die neurotischen Störungen werden auf psychoanalytischer, lerntheoretischer und familientherapeutischer Basis dargelegt. </w:t>
      </w:r>
      <w:r>
        <w:br/>
        <w:t xml:space="preserve">Dazu zählen: </w:t>
      </w:r>
      <w:r>
        <w:br/>
        <w:t xml:space="preserve">· Hysterie </w:t>
      </w:r>
      <w:r>
        <w:br/>
        <w:t xml:space="preserve">· Phobien </w:t>
      </w:r>
      <w:r>
        <w:br/>
        <w:t xml:space="preserve">· Angstneurosen </w:t>
      </w:r>
      <w:r>
        <w:br/>
        <w:t xml:space="preserve">· Depressionen </w:t>
      </w:r>
      <w:r>
        <w:br/>
        <w:t>· Zwangsneurosen</w:t>
      </w:r>
      <w:r>
        <w:br/>
        <w:t>Das Schwergewicht liegt auf der Darstellung der psychoanalytischen Theorie. So wird im ersten Teil der Vorlesung die Entwicklungslehre der Psychoanalyse als wesentliche Grundlage der Neurosenlehre behandelt.</w:t>
      </w:r>
      <w:r>
        <w:br/>
      </w:r>
      <w:r>
        <w:rPr>
          <w:u w:val="single"/>
        </w:rPr>
        <w:lastRenderedPageBreak/>
        <w:t>Neurosenlehre II:</w:t>
      </w:r>
      <w:r>
        <w:br/>
        <w:t xml:space="preserve">Aufbauend auf »Neurosenlehre I«: über die psychoanalytischen Grundlagen von Neurosen wie den sogenannten »Frühstörungen«, der narzisstischen Neurose und der </w:t>
      </w:r>
      <w:proofErr w:type="spellStart"/>
      <w:r>
        <w:t>Borderline</w:t>
      </w:r>
      <w:proofErr w:type="spellEnd"/>
      <w:r>
        <w:t>-Störung. Anschließend werden psychosomatische und Suchterkrankungen erörtert.</w:t>
      </w:r>
      <w:r>
        <w:br/>
        <w:t>Gesamtspieldauer ca. 29 Stunden</w:t>
      </w:r>
      <w:r>
        <w:br/>
        <w:t>Auditorium Netzwerk</w:t>
      </w:r>
    </w:p>
    <w:p w:rsidR="008A683F" w:rsidRPr="008A683F" w:rsidRDefault="008A683F" w:rsidP="008A683F">
      <w:pPr>
        <w:jc w:val="center"/>
        <w:rPr>
          <w:b/>
          <w:color w:val="1F497D" w:themeColor="text2"/>
          <w:sz w:val="40"/>
          <w:szCs w:val="40"/>
        </w:rPr>
      </w:pPr>
      <w:proofErr w:type="spellStart"/>
      <w:r w:rsidRPr="008A683F">
        <w:rPr>
          <w:b/>
          <w:color w:val="1F497D" w:themeColor="text2"/>
          <w:sz w:val="40"/>
          <w:szCs w:val="40"/>
        </w:rPr>
        <w:t>NitroFlare</w:t>
      </w:r>
      <w:proofErr w:type="spellEnd"/>
      <w:r w:rsidRPr="008A683F">
        <w:rPr>
          <w:b/>
          <w:color w:val="1F497D" w:themeColor="text2"/>
          <w:sz w:val="40"/>
          <w:szCs w:val="40"/>
        </w:rPr>
        <w:t>:</w:t>
      </w:r>
    </w:p>
    <w:p w:rsidR="00A05D52" w:rsidRDefault="00107C66" w:rsidP="00A05D52">
      <w:pPr>
        <w:jc w:val="center"/>
        <w:rPr>
          <w:b/>
          <w:sz w:val="28"/>
          <w:szCs w:val="28"/>
        </w:rPr>
      </w:pPr>
      <w:hyperlink r:id="rId12" w:history="1">
        <w:r w:rsidR="008A683F" w:rsidRPr="003A4A25">
          <w:rPr>
            <w:rStyle w:val="Hyperlink"/>
            <w:b/>
            <w:sz w:val="28"/>
            <w:szCs w:val="28"/>
          </w:rPr>
          <w:t xml:space="preserve">https://safelinking.net/2Qbm4hp </w:t>
        </w:r>
      </w:hyperlink>
    </w:p>
    <w:p w:rsidR="00D45097" w:rsidRDefault="00D45097" w:rsidP="00101A25">
      <w:r>
        <w:rPr>
          <w:rStyle w:val="Hyperlink"/>
        </w:rPr>
        <w:t>_::::::::::::::::::::::::::::::::::::::::::::::::::::::::::::::::::::::::::::::::::::::::::::::::::::::::::::::::::::::::::::::::::::::::::::::::::::::::</w:t>
      </w:r>
    </w:p>
    <w:p w:rsidR="00101A25" w:rsidRDefault="00101A25" w:rsidP="00D51C0D">
      <w:pPr>
        <w:pStyle w:val="berschrift3"/>
        <w:jc w:val="center"/>
      </w:pPr>
      <w:proofErr w:type="spellStart"/>
      <w:r>
        <w:t>Hemi-Sync</w:t>
      </w:r>
      <w:proofErr w:type="spellEnd"/>
      <w:r>
        <w:t xml:space="preserve"> Ultra Meditation 1-15</w:t>
      </w:r>
    </w:p>
    <w:p w:rsidR="00101A25" w:rsidRDefault="00101A25" w:rsidP="00101A25">
      <w:r>
        <w:t xml:space="preserve">Als ich mit </w:t>
      </w:r>
      <w:proofErr w:type="spellStart"/>
      <w:r>
        <w:t>Hemi-Sync</w:t>
      </w:r>
      <w:proofErr w:type="spellEnd"/>
      <w:r>
        <w:t xml:space="preserve"> begonnen habe, waren meine ersten Tapes von Harald </w:t>
      </w:r>
      <w:proofErr w:type="spellStart"/>
      <w:r>
        <w:t>Wessbecher</w:t>
      </w:r>
      <w:proofErr w:type="spellEnd"/>
      <w:r>
        <w:t xml:space="preserve">, bei dem </w:t>
      </w:r>
      <w:r>
        <w:br/>
        <w:t xml:space="preserve">ich dann auch seine Seminare - Astralreise I und II und </w:t>
      </w:r>
      <w:proofErr w:type="spellStart"/>
      <w:r>
        <w:t>Hemi-Sync</w:t>
      </w:r>
      <w:proofErr w:type="spellEnd"/>
      <w:r>
        <w:t xml:space="preserve"> Spezial absolviert habe. </w:t>
      </w:r>
      <w:r>
        <w:br/>
        <w:t>Später habe ich dann Bob (Robert Monroe) aufgesucht und habe bei Ihm dann Programme im</w:t>
      </w:r>
      <w:r>
        <w:br/>
        <w:t xml:space="preserve">Monroe Institut gemacht. Die ersten CDs und Tapes waren also die von Monroe und die deutschen </w:t>
      </w:r>
      <w:r>
        <w:br/>
        <w:t xml:space="preserve">von </w:t>
      </w:r>
      <w:proofErr w:type="spellStart"/>
      <w:r>
        <w:t>Wessbecher</w:t>
      </w:r>
      <w:proofErr w:type="spellEnd"/>
      <w:r>
        <w:t xml:space="preserve">. Aber eine andere </w:t>
      </w:r>
      <w:proofErr w:type="spellStart"/>
      <w:r>
        <w:t>Hemi</w:t>
      </w:r>
      <w:proofErr w:type="spellEnd"/>
      <w:r>
        <w:t xml:space="preserve"> </w:t>
      </w:r>
      <w:proofErr w:type="spellStart"/>
      <w:r>
        <w:t>Sync</w:t>
      </w:r>
      <w:proofErr w:type="spellEnd"/>
      <w:r>
        <w:t xml:space="preserve"> Reihe sind mir auch positiv aufgefallen und zwar die ganze</w:t>
      </w:r>
      <w:r>
        <w:br/>
        <w:t>Serie von Ultra Meditation (</w:t>
      </w:r>
      <w:proofErr w:type="spellStart"/>
      <w:r>
        <w:t>Zygon</w:t>
      </w:r>
      <w:proofErr w:type="spellEnd"/>
      <w:r>
        <w:t xml:space="preserve">). Jeder der mit </w:t>
      </w:r>
      <w:proofErr w:type="spellStart"/>
      <w:r>
        <w:t>Hemi-Sync</w:t>
      </w:r>
      <w:proofErr w:type="spellEnd"/>
      <w:r>
        <w:t xml:space="preserve"> beginnt, sind die Meditationen von Ultra</w:t>
      </w:r>
      <w:r>
        <w:br/>
        <w:t>Meditation eine wertvolle Hilfe. Hier lernt man Stück für Stück die Ebenen von Alpha bis runter zu Delta</w:t>
      </w:r>
      <w:r>
        <w:br/>
        <w:t xml:space="preserve">in sich bewusst zu entwickeln. Das ist eine enorme Hilfe zu den </w:t>
      </w:r>
      <w:proofErr w:type="spellStart"/>
      <w:r>
        <w:t>Hemi</w:t>
      </w:r>
      <w:proofErr w:type="spellEnd"/>
      <w:r>
        <w:t xml:space="preserve"> </w:t>
      </w:r>
      <w:proofErr w:type="spellStart"/>
      <w:r>
        <w:t>Sync</w:t>
      </w:r>
      <w:proofErr w:type="spellEnd"/>
      <w:r>
        <w:t xml:space="preserve"> Reisen. (Gateway)</w:t>
      </w:r>
      <w:r>
        <w:br/>
        <w:t xml:space="preserve">Da die ganze Serie von Ultra </w:t>
      </w:r>
      <w:proofErr w:type="spellStart"/>
      <w:r>
        <w:t>Med</w:t>
      </w:r>
      <w:proofErr w:type="spellEnd"/>
      <w:r>
        <w:t xml:space="preserve"> im gesamten Internet nicht zu finden sind stelle ich sie hiermit</w:t>
      </w:r>
      <w:r>
        <w:br/>
        <w:t xml:space="preserve">ins Forum. Ursprünglich gab es 14 Ultra </w:t>
      </w:r>
      <w:proofErr w:type="spellStart"/>
      <w:r>
        <w:t>Med</w:t>
      </w:r>
      <w:proofErr w:type="spellEnd"/>
      <w:r>
        <w:t xml:space="preserve"> Meditationen. Inzwischen gibt es mehr von dieser</w:t>
      </w:r>
      <w:r>
        <w:br/>
        <w:t xml:space="preserve">Serie die von Dane Spotts entwickelt wurden. Auf Wunsch und </w:t>
      </w:r>
      <w:proofErr w:type="spellStart"/>
      <w:r>
        <w:t>jenachdem</w:t>
      </w:r>
      <w:proofErr w:type="spellEnd"/>
      <w:r>
        <w:t xml:space="preserve"> wie der Feedback ist</w:t>
      </w:r>
      <w:r>
        <w:br/>
        <w:t>stelle ich immer Mehr Ultras hier ins Forum. Alle Ultra Meditationen habe ich in Australien und USA</w:t>
      </w:r>
      <w:r>
        <w:br/>
        <w:t>gekauft und die waren nicht billig! Deshalb sind die Beschreibungen der einzelnen Meditationen</w:t>
      </w:r>
      <w:r>
        <w:br/>
        <w:t xml:space="preserve">auch nur </w:t>
      </w:r>
      <w:proofErr w:type="spellStart"/>
      <w:r>
        <w:t>in englisch</w:t>
      </w:r>
      <w:proofErr w:type="spellEnd"/>
      <w:r>
        <w:t xml:space="preserve">. Jeder der Zeit und Lust hat kann sie ins </w:t>
      </w:r>
      <w:proofErr w:type="spellStart"/>
      <w:r>
        <w:t>deutsche</w:t>
      </w:r>
      <w:proofErr w:type="spellEnd"/>
      <w:r>
        <w:t xml:space="preserve"> übersetzen und hier</w:t>
      </w:r>
      <w:r>
        <w:br/>
        <w:t xml:space="preserve">reinstellen. Alle Meditationen sind ohne Sprachführung und bestehen aus Musik und </w:t>
      </w:r>
      <w:proofErr w:type="spellStart"/>
      <w:r>
        <w:t>Hemi</w:t>
      </w:r>
      <w:proofErr w:type="spellEnd"/>
      <w:r>
        <w:t xml:space="preserve"> </w:t>
      </w:r>
      <w:proofErr w:type="spellStart"/>
      <w:r>
        <w:t>Sync</w:t>
      </w:r>
      <w:proofErr w:type="spellEnd"/>
      <w:r>
        <w:br/>
        <w:t xml:space="preserve">Frequenzen. Alle Meditationen sind in FLAC Format. </w:t>
      </w:r>
      <w:r>
        <w:br/>
        <w:t xml:space="preserve">Ich wünsche euch viel </w:t>
      </w:r>
      <w:proofErr w:type="spellStart"/>
      <w:r>
        <w:t>Spass</w:t>
      </w:r>
      <w:proofErr w:type="spellEnd"/>
      <w:r>
        <w:t xml:space="preserve"> und Erfolg mit dieser Serie. </w:t>
      </w:r>
    </w:p>
    <w:p w:rsidR="00101A25" w:rsidRPr="00991ACC" w:rsidRDefault="00101A25" w:rsidP="003E7180">
      <w:pPr>
        <w:spacing w:after="240"/>
        <w:rPr>
          <w:lang w:val="en-GB"/>
        </w:rPr>
      </w:pPr>
      <w:r w:rsidRPr="00101A25">
        <w:rPr>
          <w:lang w:val="en-US"/>
        </w:rPr>
        <w:t xml:space="preserve">Dane </w:t>
      </w:r>
      <w:proofErr w:type="spellStart"/>
      <w:r w:rsidRPr="00101A25">
        <w:rPr>
          <w:lang w:val="en-US"/>
        </w:rPr>
        <w:t>Spotts</w:t>
      </w:r>
      <w:proofErr w:type="spellEnd"/>
      <w:r w:rsidRPr="00101A25">
        <w:rPr>
          <w:lang w:val="en-US"/>
        </w:rPr>
        <w:br/>
      </w:r>
      <w:r w:rsidRPr="00991ACC">
        <w:rPr>
          <w:lang w:val="en-GB"/>
        </w:rPr>
        <w:t xml:space="preserve">From the Author (Dane </w:t>
      </w:r>
      <w:proofErr w:type="spellStart"/>
      <w:r w:rsidRPr="00991ACC">
        <w:rPr>
          <w:lang w:val="en-GB"/>
        </w:rPr>
        <w:t>Spotts</w:t>
      </w:r>
      <w:proofErr w:type="spellEnd"/>
      <w:r w:rsidRPr="00991ACC">
        <w:rPr>
          <w:lang w:val="en-GB"/>
        </w:rPr>
        <w:t>)</w:t>
      </w:r>
      <w:r w:rsidRPr="00991ACC">
        <w:rPr>
          <w:lang w:val="en-GB"/>
        </w:rPr>
        <w:br/>
        <w:t>Dear Mind Warrior,</w:t>
      </w:r>
      <w:r w:rsidRPr="00991ACC">
        <w:rPr>
          <w:lang w:val="en-GB"/>
        </w:rPr>
        <w:br/>
        <w:t>It was August 27, 1987. I hit a turning point. In a Southern California recording studio experimenting with sound, phasing various audio frequencies, I stumbled upon a combination that was mind blowing to say the least. Within seconds, I was sucked into a deep meditative trance unlike anything I'd ever experienced. Plugged into an EEG machine that measures brainwaves as well as hemispheric synchronization, I was amazed to see bursts of Alpha and Theta activity. I was tripping into an altered state of consciousness...big time. It was late afternoon when I finished laying down the final audio tracks of what was to become a new mind technology for meditation and accessing higher states of consciousness.</w:t>
      </w:r>
      <w:r w:rsidRPr="00991ACC">
        <w:rPr>
          <w:lang w:val="en-GB"/>
        </w:rPr>
        <w:br/>
      </w:r>
      <w:r w:rsidRPr="00991ACC">
        <w:rPr>
          <w:lang w:val="en-GB"/>
        </w:rPr>
        <w:lastRenderedPageBreak/>
        <w:t>Walking out of that recording studio with masters in hand, I felt an inexplicable awe. The flat afternoon sun washed everything in a surreal shade of twilight. I was acutely aware of my surroundings, and yet I felt connected to a greater dimension focused somewhere in my mind. I was alert and felt more alive than ever...a high level of energy surged through my body. I kept thinking to myself..."If other people have the same experience I just did listening to the final cut of this soundtrack...it could change their lives." Since that time over half a million soundtracks incorporating this technology have been published. The Ultra Meditation series being the most powerful of all.</w:t>
      </w:r>
      <w:r w:rsidRPr="00991ACC">
        <w:rPr>
          <w:lang w:val="en-GB"/>
        </w:rPr>
        <w:br/>
      </w:r>
      <w:r w:rsidRPr="00991ACC">
        <w:rPr>
          <w:lang w:val="en-GB"/>
        </w:rPr>
        <w:br/>
        <w:t>So how does Ultra Meditation open your mind to these higher states of consciousness? How can this technology be used to achieve deep meditative awareness? And what does it all mean? I'll try and answer those questions in the following pages, however it's important for you to understand that this program is not about me or the concepts I am presenting but your experiences from doing it.</w:t>
      </w:r>
      <w:r w:rsidRPr="00991ACC">
        <w:rPr>
          <w:lang w:val="en-GB"/>
        </w:rPr>
        <w:br/>
        <w:t xml:space="preserve">Listen: The goal of these soundtracks is not just to relax away stress or massage your brain with entertaining sound effects, but to assist you in accessing a higher form of intelligence. Experiencing peak moments of enlightenment, flooding your mind with flashes of insight and wisdom that, in an instant, transform every aspect of your being. For in that moment of cosmic illumination comes a new kind of power, a kind of "super intelligence" that allows you to perceive the world in a new way. Once you experience that moment, you will never be the same again. Enjoy the ride! - Dane </w:t>
      </w:r>
      <w:proofErr w:type="spellStart"/>
      <w:r w:rsidRPr="00991ACC">
        <w:rPr>
          <w:lang w:val="en-GB"/>
        </w:rPr>
        <w:t>Spotts</w:t>
      </w:r>
      <w:proofErr w:type="spellEnd"/>
      <w:r w:rsidRPr="00991ACC">
        <w:rPr>
          <w:lang w:val="en-GB"/>
        </w:rPr>
        <w:br/>
        <w:t>P.S. This is not new age music, guided imagery, or hypnosis. What you're about to experience is unlike anything you've ever experienced before. As you begin your journey you may have questions or wish to share your experiences and meet other "mind warriors." I have established a Forum on the web for us to connect and exchange ideas and experiences. I invite you to visit me online and meet your fellow mind warriors.</w:t>
      </w:r>
    </w:p>
    <w:p w:rsidR="00101A25" w:rsidRPr="003E7180" w:rsidRDefault="00101A25" w:rsidP="00101A25">
      <w:pPr>
        <w:rPr>
          <w:lang w:val="en-US"/>
        </w:rPr>
      </w:pPr>
      <w:r w:rsidRPr="00991ACC">
        <w:rPr>
          <w:lang w:val="en-GB"/>
        </w:rPr>
        <w:t>ULTRA MEDITATION - MEDITATES YOU!</w:t>
      </w:r>
      <w:r w:rsidRPr="00991ACC">
        <w:rPr>
          <w:lang w:val="en-GB"/>
        </w:rPr>
        <w:br/>
        <w:t xml:space="preserve">The difficulty with traditional meditation practices is it takes years of concentrated effort to train your brain to redirect its energy into optimal patterns. But there is a way to access higher states of consciousness, without being an expert in meditation. A way to drive your brain into an altered state—automatically, at the push of a button. If you’re </w:t>
      </w:r>
      <w:proofErr w:type="spellStart"/>
      <w:r w:rsidRPr="00991ACC">
        <w:rPr>
          <w:lang w:val="en-GB"/>
        </w:rPr>
        <w:t>skeptical</w:t>
      </w:r>
      <w:proofErr w:type="spellEnd"/>
      <w:r w:rsidRPr="00991ACC">
        <w:rPr>
          <w:lang w:val="en-GB"/>
        </w:rPr>
        <w:t>, I understand. However, I wouldn’t ask you to make this leap of faith without proving it to yourself and basing your answers on actual personal experience. That’s why the Ultra Meditation™ 5-Level Transcendence System was developed.</w:t>
      </w:r>
      <w:r w:rsidRPr="00991ACC">
        <w:rPr>
          <w:lang w:val="en-GB"/>
        </w:rPr>
        <w:br/>
        <w:t>ZEN MONKS &amp; FIREWALKING YOGIS</w:t>
      </w:r>
      <w:r w:rsidRPr="00991ACC">
        <w:rPr>
          <w:lang w:val="en-GB"/>
        </w:rPr>
        <w:br/>
        <w:t xml:space="preserve">Experienced meditators, such as yogis and mystics, spend a majority of their life learning to control these physiological responses. After years of practice, they develop an ability to tap into the unconscious portions of their minds and unleash creative and mental powers that cannot be accessed in their normal waking state. We’ve all heard and read about </w:t>
      </w:r>
      <w:proofErr w:type="spellStart"/>
      <w:r w:rsidRPr="00991ACC">
        <w:rPr>
          <w:lang w:val="en-GB"/>
        </w:rPr>
        <w:t>firewalking</w:t>
      </w:r>
      <w:proofErr w:type="spellEnd"/>
      <w:r w:rsidRPr="00991ACC">
        <w:rPr>
          <w:lang w:val="en-GB"/>
        </w:rPr>
        <w:t xml:space="preserve"> yogis who can walk across a bed of burning coals at temperatures that should have reduced their feet to </w:t>
      </w:r>
      <w:proofErr w:type="spellStart"/>
      <w:r w:rsidRPr="00991ACC">
        <w:rPr>
          <w:lang w:val="en-GB"/>
        </w:rPr>
        <w:t>smoldering</w:t>
      </w:r>
      <w:proofErr w:type="spellEnd"/>
      <w:r w:rsidRPr="00991ACC">
        <w:rPr>
          <w:lang w:val="en-GB"/>
        </w:rPr>
        <w:t xml:space="preserve"> stumps, yet at the end of their walk, they suffer not so much as a blister. For those new to meditation it is very difficult to grasp the concept that our so-called "normal" waking state is neither the highest, nor the most effective state of which the human mind is capable. That in fact, there are other states of much greater awareness where one is able to enter into for brief periods of time, and then return—enriched and enlivened.</w:t>
      </w:r>
      <w:r w:rsidRPr="00991ACC">
        <w:rPr>
          <w:lang w:val="en-GB"/>
        </w:rPr>
        <w:br/>
        <w:t xml:space="preserve">It is widely known by science that only a small part of our total mental activity takes place in the conscious part of the mind. Science has no idea what really goes on in the vast portion of unconscious. This is unknown territory. What we do know is that those who make direct contact with </w:t>
      </w:r>
      <w:r w:rsidRPr="00991ACC">
        <w:rPr>
          <w:lang w:val="en-GB"/>
        </w:rPr>
        <w:lastRenderedPageBreak/>
        <w:t>their unconscious mind through meditation, find incredible personal insight and are able to remove self-limiting blocks that prevent them from achieving their goals and finding happiness in life. This is why people spend years studying meditation practices.</w:t>
      </w:r>
      <w:r w:rsidRPr="00991ACC">
        <w:rPr>
          <w:lang w:val="en-GB"/>
        </w:rPr>
        <w:br/>
        <w:t>GIVE YOUR BRAIN A RIDE</w:t>
      </w:r>
      <w:r w:rsidRPr="00991ACC">
        <w:rPr>
          <w:lang w:val="en-GB"/>
        </w:rPr>
        <w:br/>
        <w:t xml:space="preserve">Perhaps one of the great untold discoveries of our time is the knowledge of how to manipulate the energies of consciousness—to unleash the true potential of a human being. For thousands of years the only way to achieve enlightened awareness was through meditation. </w:t>
      </w:r>
      <w:r w:rsidRPr="003E7180">
        <w:rPr>
          <w:lang w:val="en-US"/>
        </w:rPr>
        <w:t>That’s where this new audio technology steps in.</w:t>
      </w:r>
    </w:p>
    <w:p w:rsidR="00101A25" w:rsidRPr="00991ACC" w:rsidRDefault="00101A25" w:rsidP="00101A25">
      <w:pPr>
        <w:rPr>
          <w:lang w:val="en-GB"/>
        </w:rPr>
      </w:pPr>
      <w:r w:rsidRPr="00991ACC">
        <w:rPr>
          <w:lang w:val="en-GB"/>
        </w:rPr>
        <w:t xml:space="preserve">Ultra Meditation: 5-Level Transcendence System </w:t>
      </w:r>
      <w:proofErr w:type="spellStart"/>
      <w:r w:rsidRPr="00991ACC">
        <w:rPr>
          <w:lang w:val="en-GB"/>
        </w:rPr>
        <w:t>Acheive</w:t>
      </w:r>
      <w:proofErr w:type="spellEnd"/>
      <w:r w:rsidRPr="00991ACC">
        <w:rPr>
          <w:lang w:val="en-GB"/>
        </w:rPr>
        <w:t xml:space="preserve"> peak experiences. The Ultra Meditation soundtracks were designed to open the mind to greater levels of awareness, by driving consciousness inward and feeding the brain with a steady flow of psychic energy. By applying the use of certain musical harmonics and sound frequencies mood can be shifted, 'right brain' awareness activated, and whole brain synchrony promoted.</w:t>
      </w:r>
    </w:p>
    <w:p w:rsidR="00101A25" w:rsidRPr="00991ACC" w:rsidRDefault="00101A25" w:rsidP="00101A25">
      <w:pPr>
        <w:rPr>
          <w:lang w:val="en-GB"/>
        </w:rPr>
      </w:pPr>
      <w:r w:rsidRPr="00991ACC">
        <w:rPr>
          <w:lang w:val="en-GB"/>
        </w:rPr>
        <w:t>Level 1: The Beginning Theta Mind Experience</w:t>
      </w:r>
      <w:r w:rsidRPr="00991ACC">
        <w:rPr>
          <w:lang w:val="en-GB"/>
        </w:rPr>
        <w:br/>
        <w:t xml:space="preserve">Close your eyes--feel your body relax. Your arms and legs become limp as outside distraction melt away. Attention is focused inward and you experience profound feelings of peace and serenity. As your awareness expands, your mind explores the </w:t>
      </w:r>
      <w:proofErr w:type="spellStart"/>
      <w:r w:rsidRPr="00991ACC">
        <w:rPr>
          <w:lang w:val="en-GB"/>
        </w:rPr>
        <w:t>possibilites</w:t>
      </w:r>
      <w:proofErr w:type="spellEnd"/>
      <w:r w:rsidRPr="00991ACC">
        <w:rPr>
          <w:lang w:val="en-GB"/>
        </w:rPr>
        <w:t xml:space="preserve"> of this altered state known as “theta consciousness.” Based on altered states research and the study of meditation, this is a powerful tool for shifting the energies of consciousness and unfolding a state of meditative awareness.</w:t>
      </w:r>
      <w:r w:rsidRPr="00991ACC">
        <w:rPr>
          <w:lang w:val="en-GB"/>
        </w:rPr>
        <w:br/>
        <w:t>Level 2: Transformation Going Beyond Theta</w:t>
      </w:r>
      <w:r w:rsidRPr="00991ACC">
        <w:rPr>
          <w:lang w:val="en-GB"/>
        </w:rPr>
        <w:br/>
        <w:t>The powerful audio matrix pulls your consciousness into deep and profound relaxation. As your mind focuses inward, your body feels incredibly light--floating free from its earthly bounds. Fantastic imagery flashes across your internal universe. Complex patterns of light and sound pulse through your mind’s eye. You feel an inexplicable internal shift--and suddenly you are beyond the beginning stage of meditation--outside yourself, witnessing your shift in consciousness. You’ve opened the doorway into eternity and are one with your higher self.</w:t>
      </w:r>
      <w:r w:rsidRPr="00991ACC">
        <w:rPr>
          <w:lang w:val="en-GB"/>
        </w:rPr>
        <w:br/>
        <w:t>Level 3: Awareness The Delta Experience</w:t>
      </w:r>
      <w:r w:rsidRPr="00991ACC">
        <w:rPr>
          <w:lang w:val="en-GB"/>
        </w:rPr>
        <w:br/>
        <w:t>It’s 50,000 years ago, and you are deep in the remote outback of Australia. You’re alone. Yet you feel safe--connected to the beauty around you. Off in the distance you hear whispers from some ancient time, set adrift upon the wind. They become stronger and beckon to you. You feel yourself lifting off and disappearing into the sounds of the night. A few moments (or perhaps an eternity) later you awaken refreshed--feeling more alive than ever. This amazing program guides you through complex layers of subsonic textures and delivers a different experience each time you do it.</w:t>
      </w:r>
      <w:r w:rsidRPr="00991ACC">
        <w:rPr>
          <w:lang w:val="en-GB"/>
        </w:rPr>
        <w:br/>
        <w:t>Level 4: Cetacean Mind Link The Dolphin &amp; Whale Experience</w:t>
      </w:r>
      <w:r w:rsidRPr="00991ACC">
        <w:rPr>
          <w:lang w:val="en-GB"/>
        </w:rPr>
        <w:br/>
        <w:t xml:space="preserve">Imagine you are a cetacean (whale or dolphin) swimming the oceans. You have no enemies, plenty of food, and are unaffected by the climate above. Your brain is the largest on the planet and your body is perfectly adapted to your water environment. Most of your time is spent </w:t>
      </w:r>
      <w:proofErr w:type="spellStart"/>
      <w:r w:rsidRPr="00991ACC">
        <w:rPr>
          <w:lang w:val="en-GB"/>
        </w:rPr>
        <w:t>socalizing</w:t>
      </w:r>
      <w:proofErr w:type="spellEnd"/>
      <w:r w:rsidRPr="00991ACC">
        <w:rPr>
          <w:lang w:val="en-GB"/>
        </w:rPr>
        <w:t xml:space="preserve">, eating, making love, and raising your children. Enter this perfect water world and prepare to return to land with a new perspective about life on Planet </w:t>
      </w:r>
      <w:proofErr w:type="spellStart"/>
      <w:r w:rsidRPr="00991ACC">
        <w:rPr>
          <w:lang w:val="en-GB"/>
        </w:rPr>
        <w:t>Earht</w:t>
      </w:r>
      <w:proofErr w:type="spellEnd"/>
      <w:r w:rsidRPr="00991ACC">
        <w:rPr>
          <w:lang w:val="en-GB"/>
        </w:rPr>
        <w:t>. This acoustical landscape puts your consciousness directly into a cetacean’s mind and stimulates a special meditation experience that evokes deep emotional responses and memories about our water planet.</w:t>
      </w:r>
      <w:r w:rsidRPr="00991ACC">
        <w:rPr>
          <w:lang w:val="en-GB"/>
        </w:rPr>
        <w:br/>
        <w:t>Level 5: Near Death Experience Beyond &amp; Back</w:t>
      </w:r>
      <w:r w:rsidRPr="00991ACC">
        <w:rPr>
          <w:lang w:val="en-GB"/>
        </w:rPr>
        <w:br/>
        <w:t xml:space="preserve">You feel yourself leaving your body. No fear. Voices beckoning you. You begin to review your life. A lightness of being and a bliss surrounds you as you begin to ascend. Eternity is everywhere. Moving faster towards infinity you pierce the veil, and seeing the light, you cross over. Feel the warmth--the </w:t>
      </w:r>
      <w:r w:rsidRPr="00991ACC">
        <w:rPr>
          <w:lang w:val="en-GB"/>
        </w:rPr>
        <w:lastRenderedPageBreak/>
        <w:t>love--the eternal peace. Now it’s time to return--alive and renewed. This unique program drives your consciousness through the 5 stages of a near death simulation, and then brings you back recharged and enlivened.</w:t>
      </w:r>
      <w:r w:rsidRPr="00991ACC">
        <w:rPr>
          <w:lang w:val="en-GB"/>
        </w:rPr>
        <w:br/>
        <w:t xml:space="preserve">The spiritual leaders of ancient cultures used a combination of beating drums and flickering firelight to induce trance states of consciousness. Using primitive instruments combined with the human voice, they created powerful, complex musical forms and sonic textures for spiritual and physical healing, entering deep states of meditation, and creating rituals of sensual pleasure. Just as in ancient ceremonies these soundtracks help induce altered states experiences. The result-- you experience a “mind trip” and your imagination is driven into alternate dimensions of reality where magic and mystery rule. </w:t>
      </w:r>
    </w:p>
    <w:p w:rsidR="00101A25" w:rsidRDefault="00101A25" w:rsidP="00101A25">
      <w:pPr>
        <w:rPr>
          <w:b/>
          <w:color w:val="1F497D" w:themeColor="text2"/>
          <w:sz w:val="24"/>
          <w:szCs w:val="24"/>
          <w:lang w:val="en-US"/>
        </w:rPr>
      </w:pPr>
      <w:r w:rsidRPr="00991ACC">
        <w:rPr>
          <w:lang w:val="en-GB"/>
        </w:rPr>
        <w:t>Level 6: Zen Healing Chants</w:t>
      </w:r>
      <w:r w:rsidRPr="00991ACC">
        <w:rPr>
          <w:lang w:val="en-GB"/>
        </w:rPr>
        <w:br/>
        <w:t>You’re in a Buddhist Temple high in the Himalayas. The only sound is of the distant wind. You’re at peace. A lonely voice softly chants. Others join in. From the far reaches of the temple, transformed beings bathe you in a chorus of unearthly sound, cleansing your soul and renewing your energy. Based on healing chants of Tibetan Buddhist Monks, this transformational soundtrack is designed to invoke the divine forces of the inner spirit world to guide you to a universe of peace and serenity.</w:t>
      </w:r>
      <w:r w:rsidRPr="00991ACC">
        <w:rPr>
          <w:lang w:val="en-GB"/>
        </w:rPr>
        <w:br/>
        <w:t>Level 7: Amazon Shaman</w:t>
      </w:r>
      <w:r w:rsidRPr="00991ACC">
        <w:rPr>
          <w:lang w:val="en-GB"/>
        </w:rPr>
        <w:br/>
        <w:t>In the heart of a tropical rain forest an amazon shaman chants mystical incantations into the darkness. His voice is not of this world. And for the moment, neither is his body as it moves in a trance, silhouetted by the flames of flickering fire. He knows you are there. And he beckons you to come forth. The dancing and chanting of the shaman is mesmerizing...the forest becomes alive...and you feel yourself flow within the circle of life.</w:t>
      </w:r>
      <w:r w:rsidRPr="00991ACC">
        <w:rPr>
          <w:lang w:val="en-GB"/>
        </w:rPr>
        <w:br/>
        <w:t>Level 8: Voodoo Mating Ritual</w:t>
      </w:r>
      <w:r w:rsidRPr="00991ACC">
        <w:rPr>
          <w:lang w:val="en-GB"/>
        </w:rPr>
        <w:br/>
        <w:t>A full moon rises over the beach, as the breaking waves take on a hypnotic sound. In the distance a bonfire illuminates shadows of natives dancing and chanting to a sensuous, pulsing rhythm. The alluring beat moves your body, drawing you closer to the circle in a passionate trance state of consciousness. You join the dancers in a Voodoo Mating Ritual. Woven into this program are authentic sounds of voodoo rituals recorded in a remote corner of the world, where even today, public performance is forbidden.</w:t>
      </w:r>
      <w:r w:rsidRPr="00991ACC">
        <w:rPr>
          <w:lang w:val="en-GB"/>
        </w:rPr>
        <w:br/>
        <w:t>Level 9: Mayan Sun Ritual</w:t>
      </w:r>
      <w:r w:rsidRPr="00991ACC">
        <w:rPr>
          <w:lang w:val="en-GB"/>
        </w:rPr>
        <w:br/>
        <w:t>It is dawn. You awaken to the song of an ancient flute carried on a cool morning breeze. As you open your eyes a beautiful garden unfolds before you. Walking barefoot, you are embraced by a sense of peace and serenity. And as you turn to face the rising sun (the Mayan source for great power) you feel the power of your being rising within you. This empowering soundscape is based on thousand-year old ceremonies to achieve higher states of consciousness and eternal life.</w:t>
      </w:r>
      <w:r w:rsidRPr="00991ACC">
        <w:rPr>
          <w:lang w:val="en-GB"/>
        </w:rPr>
        <w:br/>
        <w:t>Level 10: Indonesian Karma</w:t>
      </w:r>
      <w:r w:rsidRPr="00991ACC">
        <w:rPr>
          <w:lang w:val="en-GB"/>
        </w:rPr>
        <w:br/>
        <w:t>It is dark. The soft chime of distant bells grows louder as a chorus of voices surrounds you. A flash of light illuminates shadows of dancing ghosts. They embrace and guide you into a world of eternal peace and joy. The people of Bali (Indonesia) believe spirits who hold the key to universal truth and wisdom live in “the shadow world.” Based on their ancient ceremonies that open a window to this world, the ghost-like spirits evoked by this soundscape invite you to tap into the power of eternal life.</w:t>
      </w:r>
      <w:r w:rsidRPr="00991ACC">
        <w:rPr>
          <w:lang w:val="en-GB"/>
        </w:rPr>
        <w:br/>
        <w:t>Level 11: Eskimo Spirits</w:t>
      </w:r>
      <w:r w:rsidRPr="00991ACC">
        <w:rPr>
          <w:lang w:val="en-GB"/>
        </w:rPr>
        <w:br/>
        <w:t xml:space="preserve">The light of a winter’s day fades into a long Arctic night. Snow and ice extend to every horizon. Distant drums begin to play as a small fire appears. Strange figures dance, while chanting to the </w:t>
      </w:r>
      <w:r w:rsidRPr="00991ACC">
        <w:rPr>
          <w:lang w:val="en-GB"/>
        </w:rPr>
        <w:lastRenderedPageBreak/>
        <w:t>spirits in the Land Beyond. The spirits answer and you join them on an Inuit journey. The Inuit believe in the “Land Beyond”—a sacred universe of benevolent spirits who grant eternal life. Based on authentic ceremony recordings, this soundscape invites you into a universe of ancient spirits born of snow and ice.</w:t>
      </w:r>
      <w:r w:rsidRPr="00991ACC">
        <w:rPr>
          <w:lang w:val="en-GB"/>
        </w:rPr>
        <w:br/>
        <w:t>Level 12: Pyramid Visions</w:t>
      </w:r>
      <w:r w:rsidRPr="00991ACC">
        <w:rPr>
          <w:lang w:val="en-GB"/>
        </w:rPr>
        <w:br/>
        <w:t>A cool river breeze rushes through the valley. Ahead, a procession of chanting figures march towards the shadow cast by a towering pyramid. You join them. Collectively your voices call to the forces of eternity, as the power of the pyramid guides you on an Egyptian journey into the afterlife. The pyramids were sources of great power, ensuring safe passage into the afterlife. Based on 6,000-year-old ceremonies and funerary rituals, this haunting soundscape lets you transcend with kings.</w:t>
      </w:r>
      <w:r w:rsidRPr="00991ACC">
        <w:rPr>
          <w:lang w:val="en-GB"/>
        </w:rPr>
        <w:br/>
        <w:t>Level 13: Avatar Transformation</w:t>
      </w:r>
      <w:r w:rsidRPr="00991ACC">
        <w:rPr>
          <w:lang w:val="en-GB"/>
        </w:rPr>
        <w:br/>
        <w:t>Imagine sitting in an ancient temple. Distant voices of divine spirits call you. You feel yourself floating...free of your body...free of this world. As the rhythm of the ritual builds, your life takes on new meaning, new purpose. You are changed forever as you experience a Hindu transformation. Hindus believe in reincarnation, and an Avatar is a god who is reborn in an earthly form. This is truly a beautiful soundscape, derived from ancient Hindu ceremonies which evoke the power of divine forces to rebirth the soul.</w:t>
      </w:r>
      <w:r w:rsidRPr="00991ACC">
        <w:rPr>
          <w:lang w:val="en-GB"/>
        </w:rPr>
        <w:br/>
        <w:t>Level 14: Aboriginal Dreamtime I + II</w:t>
      </w:r>
      <w:r w:rsidRPr="00991ACC">
        <w:rPr>
          <w:lang w:val="en-GB"/>
        </w:rPr>
        <w:br/>
        <w:t>It is twilight in a surreal desert landscape. A solitary voice sings softly...then others join in. As you move towards the voices, your breathing becomes extremely easy and you feel light. Now is the time to go to a place where past and future become one...to a world called Dreamtime. The Aborigines believe Earth was created by spirits of the Dreamtime world, and that great powers are granted to all who enter this sacred domain. This unique soundtrack is based on ancient Aborigine ceremonies still performed today.</w:t>
      </w:r>
      <w:r w:rsidRPr="00991ACC">
        <w:rPr>
          <w:lang w:val="en-GB"/>
        </w:rPr>
        <w:br/>
        <w:t>Level 15: Brain Supercharger (Bonus)</w:t>
      </w:r>
      <w:r w:rsidRPr="00991ACC">
        <w:rPr>
          <w:lang w:val="en-GB"/>
        </w:rPr>
        <w:br/>
        <w:t>Eternity - Two Experimental Soundtracks (Bonus II)</w:t>
      </w:r>
      <w:r w:rsidRPr="00991ACC">
        <w:rPr>
          <w:lang w:val="en-GB"/>
        </w:rPr>
        <w:br/>
        <w:t xml:space="preserve">A new technique has been employed on these 2 experimental soundtracks to assist in launching your soul on </w:t>
      </w:r>
      <w:proofErr w:type="spellStart"/>
      <w:r w:rsidRPr="00991ACC">
        <w:rPr>
          <w:lang w:val="en-GB"/>
        </w:rPr>
        <w:t>it's</w:t>
      </w:r>
      <w:proofErr w:type="spellEnd"/>
      <w:r w:rsidRPr="00991ACC">
        <w:rPr>
          <w:lang w:val="en-GB"/>
        </w:rPr>
        <w:t xml:space="preserve"> journey to transcendence.</w:t>
      </w:r>
      <w:r w:rsidRPr="00991ACC">
        <w:rPr>
          <w:lang w:val="en-GB"/>
        </w:rPr>
        <w:br/>
        <w:t xml:space="preserve">Both soundtracks on this CD use a sophisticated neuro-matrix to induce a deep altered states experience. A special 3-D sound </w:t>
      </w:r>
      <w:proofErr w:type="spellStart"/>
      <w:r w:rsidRPr="00991ACC">
        <w:rPr>
          <w:lang w:val="en-GB"/>
        </w:rPr>
        <w:t>algorithum</w:t>
      </w:r>
      <w:proofErr w:type="spellEnd"/>
      <w:r w:rsidRPr="00991ACC">
        <w:rPr>
          <w:lang w:val="en-GB"/>
        </w:rPr>
        <w:t xml:space="preserve"> was employed to enhance this process leading the mind on an extreme aural experience.</w:t>
      </w:r>
      <w:r w:rsidRPr="00991ACC">
        <w:rPr>
          <w:lang w:val="en-GB"/>
        </w:rPr>
        <w:br/>
        <w:t xml:space="preserve">Each soundtrack is approximately 30 minutes in length. The first called "Soul Journey" uses an audio spiral </w:t>
      </w:r>
      <w:proofErr w:type="spellStart"/>
      <w:r w:rsidRPr="00991ACC">
        <w:rPr>
          <w:lang w:val="en-GB"/>
        </w:rPr>
        <w:t>soundform</w:t>
      </w:r>
      <w:proofErr w:type="spellEnd"/>
      <w:r w:rsidRPr="00991ACC">
        <w:rPr>
          <w:lang w:val="en-GB"/>
        </w:rPr>
        <w:t xml:space="preserve"> to launch your mind state. Then you can stay in the experience with track two "Being" which incorporates quiescent vibrations and </w:t>
      </w:r>
      <w:proofErr w:type="spellStart"/>
      <w:r w:rsidRPr="00991ACC">
        <w:rPr>
          <w:lang w:val="en-GB"/>
        </w:rPr>
        <w:t>soundforms</w:t>
      </w:r>
      <w:proofErr w:type="spellEnd"/>
      <w:r w:rsidRPr="00991ACC">
        <w:rPr>
          <w:lang w:val="en-GB"/>
        </w:rPr>
        <w:t xml:space="preserve"> to quiet the mind and can hold you in the "eternity" state for an extended period. Both of these soundtracks incorporate silent affirmations to help deprogram any negative thinking and self-limiting beliefs. Journaling is strongly recommended. </w:t>
      </w:r>
      <w:r w:rsidRPr="00991ACC">
        <w:rPr>
          <w:lang w:val="en-GB"/>
        </w:rPr>
        <w:br/>
      </w:r>
    </w:p>
    <w:p w:rsidR="00D51C0D" w:rsidRPr="00D51C0D" w:rsidRDefault="00107C66" w:rsidP="00101A25">
      <w:pPr>
        <w:rPr>
          <w:b/>
          <w:color w:val="1F497D" w:themeColor="text2"/>
          <w:sz w:val="32"/>
          <w:szCs w:val="32"/>
          <w:lang w:val="en-US"/>
        </w:rPr>
      </w:pPr>
      <w:hyperlink r:id="rId13" w:history="1">
        <w:r w:rsidR="00D51C0D" w:rsidRPr="00D51C0D">
          <w:rPr>
            <w:rStyle w:val="Hyperlink"/>
            <w:b/>
            <w:sz w:val="32"/>
            <w:szCs w:val="32"/>
            <w:lang w:val="en-US"/>
          </w:rPr>
          <w:t>https://safelin</w:t>
        </w:r>
        <w:r w:rsidR="00D51C0D" w:rsidRPr="00D51C0D">
          <w:rPr>
            <w:rStyle w:val="Hyperlink"/>
            <w:b/>
            <w:sz w:val="32"/>
            <w:szCs w:val="32"/>
            <w:lang w:val="en-US"/>
          </w:rPr>
          <w:t>k</w:t>
        </w:r>
        <w:r w:rsidR="00D51C0D" w:rsidRPr="00D51C0D">
          <w:rPr>
            <w:rStyle w:val="Hyperlink"/>
            <w:b/>
            <w:sz w:val="32"/>
            <w:szCs w:val="32"/>
            <w:lang w:val="en-US"/>
          </w:rPr>
          <w:t xml:space="preserve">ing.net/rUyoTRQ </w:t>
        </w:r>
      </w:hyperlink>
    </w:p>
    <w:p w:rsidR="00D51C0D" w:rsidRPr="00D51C0D" w:rsidRDefault="00D51C0D" w:rsidP="00D51C0D">
      <w:pPr>
        <w:rPr>
          <w:b/>
          <w:color w:val="1F497D" w:themeColor="text2"/>
          <w:sz w:val="24"/>
          <w:szCs w:val="24"/>
          <w:lang w:val="de-DE"/>
        </w:rPr>
      </w:pPr>
    </w:p>
    <w:p w:rsidR="00D51C0D" w:rsidRPr="00D51C0D" w:rsidRDefault="00D51C0D" w:rsidP="00D51C0D">
      <w:pPr>
        <w:jc w:val="center"/>
        <w:rPr>
          <w:b/>
          <w:color w:val="1F497D" w:themeColor="text2"/>
          <w:sz w:val="28"/>
          <w:szCs w:val="28"/>
          <w:lang w:val="de-DE"/>
        </w:rPr>
      </w:pPr>
      <w:proofErr w:type="spellStart"/>
      <w:r w:rsidRPr="00D51C0D">
        <w:rPr>
          <w:b/>
          <w:color w:val="1F497D" w:themeColor="text2"/>
          <w:sz w:val="28"/>
          <w:szCs w:val="28"/>
          <w:lang w:val="de-DE"/>
        </w:rPr>
        <w:t>Brunier</w:t>
      </w:r>
      <w:proofErr w:type="spellEnd"/>
      <w:r w:rsidRPr="00D51C0D">
        <w:rPr>
          <w:b/>
          <w:color w:val="1F497D" w:themeColor="text2"/>
          <w:sz w:val="28"/>
          <w:szCs w:val="28"/>
          <w:lang w:val="de-DE"/>
        </w:rPr>
        <w:t>, Eberhard: Allergie mit Selbsthypnose heilen</w:t>
      </w:r>
    </w:p>
    <w:p w:rsidR="00D51C0D" w:rsidRPr="00D51C0D" w:rsidRDefault="00D51C0D" w:rsidP="00D51C0D">
      <w:pPr>
        <w:jc w:val="center"/>
        <w:rPr>
          <w:b/>
          <w:color w:val="1F497D" w:themeColor="text2"/>
          <w:sz w:val="24"/>
          <w:szCs w:val="24"/>
          <w:lang w:val="de-DE"/>
        </w:rPr>
      </w:pPr>
      <w:r w:rsidRPr="00D51C0D">
        <w:rPr>
          <w:b/>
          <w:color w:val="1F497D" w:themeColor="text2"/>
          <w:sz w:val="24"/>
          <w:szCs w:val="24"/>
          <w:lang w:val="de-DE"/>
        </w:rPr>
        <w:t>Produktinformationen "</w:t>
      </w:r>
      <w:proofErr w:type="spellStart"/>
      <w:r w:rsidRPr="00D51C0D">
        <w:rPr>
          <w:b/>
          <w:color w:val="1F497D" w:themeColor="text2"/>
          <w:sz w:val="24"/>
          <w:szCs w:val="24"/>
          <w:lang w:val="de-DE"/>
        </w:rPr>
        <w:t>Brunier</w:t>
      </w:r>
      <w:proofErr w:type="spellEnd"/>
      <w:r w:rsidRPr="00D51C0D">
        <w:rPr>
          <w:b/>
          <w:color w:val="1F497D" w:themeColor="text2"/>
          <w:sz w:val="24"/>
          <w:szCs w:val="24"/>
          <w:lang w:val="de-DE"/>
        </w:rPr>
        <w:t>, Eberhard: Allergie mit Selbsthypnose heilen"</w:t>
      </w:r>
    </w:p>
    <w:p w:rsidR="00D51C0D" w:rsidRPr="00D51C0D" w:rsidRDefault="00D51C0D" w:rsidP="00D51C0D">
      <w:pPr>
        <w:jc w:val="center"/>
        <w:rPr>
          <w:b/>
          <w:color w:val="1F497D" w:themeColor="text2"/>
          <w:sz w:val="24"/>
          <w:szCs w:val="24"/>
          <w:lang w:val="de-DE"/>
        </w:rPr>
      </w:pPr>
      <w:r w:rsidRPr="00D51C0D">
        <w:rPr>
          <w:b/>
          <w:color w:val="1F497D" w:themeColor="text2"/>
          <w:sz w:val="24"/>
          <w:szCs w:val="24"/>
          <w:lang w:val="de-DE"/>
        </w:rPr>
        <w:lastRenderedPageBreak/>
        <w:t xml:space="preserve">Ein selbstorganisatorisches Anti-Allergiekonzept. Eine Lösungsstrategie, keine Behandlungsmethode. Ob Heuschnupfen, Neurodermitis oder Nahrungsmittelallergie </w:t>
      </w:r>
      <w:r w:rsidRPr="00D51C0D">
        <w:rPr>
          <w:rFonts w:ascii="Calibri" w:hAnsi="Calibri" w:cs="Calibri"/>
          <w:b/>
          <w:color w:val="1F497D" w:themeColor="text2"/>
          <w:sz w:val="24"/>
          <w:szCs w:val="24"/>
          <w:lang w:val="en-US"/>
        </w:rPr>
        <w:t></w:t>
      </w:r>
      <w:r w:rsidRPr="00D51C0D">
        <w:rPr>
          <w:b/>
          <w:color w:val="1F497D" w:themeColor="text2"/>
          <w:sz w:val="24"/>
          <w:szCs w:val="24"/>
          <w:lang w:val="de-DE"/>
        </w:rPr>
        <w:t xml:space="preserve"> bei allen Diagnosen kann eine psychische Komponente anerkannt werden. Wenn das Unterbewusste des Patienten den Irrtum seiner Immunstörung erkennt, kann dieser mit Hilfe von Hypnose, dem Gespräch mit dem eigenen Inneren, korrigiert und in die Normalität zurückgeführt werden </w:t>
      </w:r>
      <w:r w:rsidRPr="00D51C0D">
        <w:rPr>
          <w:rFonts w:ascii="Calibri" w:hAnsi="Calibri" w:cs="Calibri"/>
          <w:b/>
          <w:color w:val="1F497D" w:themeColor="text2"/>
          <w:sz w:val="24"/>
          <w:szCs w:val="24"/>
          <w:lang w:val="en-US"/>
        </w:rPr>
        <w:t></w:t>
      </w:r>
      <w:r w:rsidRPr="00D51C0D">
        <w:rPr>
          <w:b/>
          <w:color w:val="1F497D" w:themeColor="text2"/>
          <w:sz w:val="24"/>
          <w:szCs w:val="24"/>
          <w:lang w:val="de-DE"/>
        </w:rPr>
        <w:t xml:space="preserve"> ein f</w:t>
      </w:r>
      <w:r w:rsidRPr="00D51C0D">
        <w:rPr>
          <w:rFonts w:ascii="Calibri" w:hAnsi="Calibri" w:cs="Calibri"/>
          <w:b/>
          <w:color w:val="1F497D" w:themeColor="text2"/>
          <w:sz w:val="24"/>
          <w:szCs w:val="24"/>
          <w:lang w:val="de-DE"/>
        </w:rPr>
        <w:t>ü</w:t>
      </w:r>
      <w:r w:rsidRPr="00D51C0D">
        <w:rPr>
          <w:b/>
          <w:color w:val="1F497D" w:themeColor="text2"/>
          <w:sz w:val="24"/>
          <w:szCs w:val="24"/>
          <w:lang w:val="de-DE"/>
        </w:rPr>
        <w:t xml:space="preserve">r alle Mal. Der Patient lernt, den heilenden Schritt selbst und ohne fremde Hilfe zu tun. Er organisiert seine Heilung selbst. In diesem Workshop wird eine </w:t>
      </w:r>
      <w:r w:rsidRPr="00D51C0D">
        <w:rPr>
          <w:rFonts w:ascii="Calibri" w:hAnsi="Calibri" w:cs="Calibri"/>
          <w:b/>
          <w:color w:val="1F497D" w:themeColor="text2"/>
          <w:sz w:val="24"/>
          <w:szCs w:val="24"/>
          <w:lang w:val="en-US"/>
        </w:rPr>
        <w:t></w:t>
      </w:r>
      <w:r w:rsidRPr="00D51C0D">
        <w:rPr>
          <w:b/>
          <w:color w:val="1F497D" w:themeColor="text2"/>
          <w:sz w:val="24"/>
          <w:szCs w:val="24"/>
          <w:lang w:val="de-DE"/>
        </w:rPr>
        <w:t>Behandlung</w:t>
      </w:r>
      <w:r w:rsidRPr="00D51C0D">
        <w:rPr>
          <w:rFonts w:ascii="Calibri" w:hAnsi="Calibri" w:cs="Calibri"/>
          <w:b/>
          <w:color w:val="1F497D" w:themeColor="text2"/>
          <w:sz w:val="24"/>
          <w:szCs w:val="24"/>
          <w:lang w:val="en-US"/>
        </w:rPr>
        <w:t></w:t>
      </w:r>
      <w:r w:rsidRPr="00D51C0D">
        <w:rPr>
          <w:b/>
          <w:color w:val="1F497D" w:themeColor="text2"/>
          <w:sz w:val="24"/>
          <w:szCs w:val="24"/>
          <w:lang w:val="de-DE"/>
        </w:rPr>
        <w:t xml:space="preserve"> live vorgestellt, der Ablauf und das Hintergrundwissen ausf</w:t>
      </w:r>
      <w:r w:rsidRPr="00D51C0D">
        <w:rPr>
          <w:rFonts w:ascii="Calibri" w:hAnsi="Calibri" w:cs="Calibri"/>
          <w:b/>
          <w:color w:val="1F497D" w:themeColor="text2"/>
          <w:sz w:val="24"/>
          <w:szCs w:val="24"/>
          <w:lang w:val="de-DE"/>
        </w:rPr>
        <w:t>ü</w:t>
      </w:r>
      <w:r w:rsidRPr="00D51C0D">
        <w:rPr>
          <w:b/>
          <w:color w:val="1F497D" w:themeColor="text2"/>
          <w:sz w:val="24"/>
          <w:szCs w:val="24"/>
          <w:lang w:val="de-DE"/>
        </w:rPr>
        <w:t>hrlich erkl</w:t>
      </w:r>
      <w:r w:rsidRPr="00D51C0D">
        <w:rPr>
          <w:rFonts w:ascii="Calibri" w:hAnsi="Calibri" w:cs="Calibri"/>
          <w:b/>
          <w:color w:val="1F497D" w:themeColor="text2"/>
          <w:sz w:val="24"/>
          <w:szCs w:val="24"/>
          <w:lang w:val="de-DE"/>
        </w:rPr>
        <w:t>ä</w:t>
      </w:r>
      <w:r w:rsidRPr="00D51C0D">
        <w:rPr>
          <w:b/>
          <w:color w:val="1F497D" w:themeColor="text2"/>
          <w:sz w:val="24"/>
          <w:szCs w:val="24"/>
          <w:lang w:val="de-DE"/>
        </w:rPr>
        <w:t xml:space="preserve">rt. Das neue Buch </w:t>
      </w:r>
      <w:r w:rsidRPr="00D51C0D">
        <w:rPr>
          <w:rFonts w:ascii="Calibri" w:hAnsi="Calibri" w:cs="Calibri"/>
          <w:b/>
          <w:color w:val="1F497D" w:themeColor="text2"/>
          <w:sz w:val="24"/>
          <w:szCs w:val="24"/>
          <w:lang w:val="en-US"/>
        </w:rPr>
        <w:t></w:t>
      </w:r>
      <w:r w:rsidRPr="00D51C0D">
        <w:rPr>
          <w:b/>
          <w:color w:val="1F497D" w:themeColor="text2"/>
          <w:sz w:val="24"/>
          <w:szCs w:val="24"/>
          <w:lang w:val="de-DE"/>
        </w:rPr>
        <w:t>Allergie mit Selbsthypnose heilen</w:t>
      </w:r>
      <w:r w:rsidRPr="00D51C0D">
        <w:rPr>
          <w:rFonts w:ascii="Calibri" w:hAnsi="Calibri" w:cs="Calibri"/>
          <w:b/>
          <w:color w:val="1F497D" w:themeColor="text2"/>
          <w:sz w:val="24"/>
          <w:szCs w:val="24"/>
          <w:lang w:val="en-US"/>
        </w:rPr>
        <w:t></w:t>
      </w:r>
      <w:r w:rsidRPr="00D51C0D">
        <w:rPr>
          <w:b/>
          <w:color w:val="1F497D" w:themeColor="text2"/>
          <w:sz w:val="24"/>
          <w:szCs w:val="24"/>
          <w:lang w:val="de-DE"/>
        </w:rPr>
        <w:t xml:space="preserve"> ist erschienen!</w:t>
      </w:r>
    </w:p>
    <w:p w:rsidR="00101A25" w:rsidRDefault="00D51C0D" w:rsidP="00D51C0D">
      <w:pPr>
        <w:jc w:val="center"/>
        <w:rPr>
          <w:b/>
          <w:color w:val="1F497D" w:themeColor="text2"/>
          <w:sz w:val="24"/>
          <w:szCs w:val="24"/>
          <w:lang w:val="de-DE"/>
        </w:rPr>
      </w:pPr>
      <w:r w:rsidRPr="00D51C0D">
        <w:rPr>
          <w:b/>
          <w:color w:val="1F497D" w:themeColor="text2"/>
          <w:sz w:val="24"/>
          <w:szCs w:val="24"/>
          <w:lang w:val="de-DE"/>
        </w:rPr>
        <w:t>Workshop auf der Jahrestagung der Milton-Erickson-Gesellschaft vom 22. - 25. März 2012 in Bad Kissingen, ca. 165 Min. auf 3 CDs</w:t>
      </w:r>
    </w:p>
    <w:p w:rsidR="00D51C0D" w:rsidRDefault="00D51C0D" w:rsidP="00D51C0D">
      <w:pPr>
        <w:rPr>
          <w:b/>
          <w:color w:val="548DD4" w:themeColor="text2" w:themeTint="99"/>
          <w:sz w:val="28"/>
          <w:szCs w:val="28"/>
          <w:lang w:val="de-DE"/>
        </w:rPr>
      </w:pPr>
    </w:p>
    <w:p w:rsidR="00D51C0D" w:rsidRDefault="00107C66" w:rsidP="00D51C0D">
      <w:pPr>
        <w:rPr>
          <w:b/>
          <w:color w:val="548DD4" w:themeColor="text2" w:themeTint="99"/>
          <w:sz w:val="28"/>
          <w:szCs w:val="28"/>
          <w:lang w:val="de-DE"/>
        </w:rPr>
      </w:pPr>
      <w:hyperlink r:id="rId14" w:history="1">
        <w:r w:rsidRPr="00A62D7B">
          <w:rPr>
            <w:rStyle w:val="Hyperlink"/>
            <w:b/>
            <w:sz w:val="28"/>
            <w:szCs w:val="28"/>
            <w:lang w:val="de-DE"/>
            <w14:textFill>
              <w14:solidFill>
                <w14:srgbClr w14:val="0000FF">
                  <w14:lumMod w14:val="60000"/>
                  <w14:lumOff w14:val="40000"/>
                </w14:srgbClr>
              </w14:solidFill>
            </w14:textFill>
          </w:rPr>
          <w:t>https://safel</w:t>
        </w:r>
        <w:r w:rsidRPr="00A62D7B">
          <w:rPr>
            <w:rStyle w:val="Hyperlink"/>
            <w:b/>
            <w:sz w:val="28"/>
            <w:szCs w:val="28"/>
            <w:lang w:val="de-DE"/>
            <w14:textFill>
              <w14:solidFill>
                <w14:srgbClr w14:val="0000FF">
                  <w14:lumMod w14:val="60000"/>
                  <w14:lumOff w14:val="40000"/>
                </w14:srgbClr>
              </w14:solidFill>
            </w14:textFill>
          </w:rPr>
          <w:t>i</w:t>
        </w:r>
        <w:r w:rsidRPr="00A62D7B">
          <w:rPr>
            <w:rStyle w:val="Hyperlink"/>
            <w:b/>
            <w:sz w:val="28"/>
            <w:szCs w:val="28"/>
            <w:lang w:val="de-DE"/>
            <w14:textFill>
              <w14:solidFill>
                <w14:srgbClr w14:val="0000FF">
                  <w14:lumMod w14:val="60000"/>
                  <w14:lumOff w14:val="40000"/>
                </w14:srgbClr>
              </w14:solidFill>
            </w14:textFill>
          </w:rPr>
          <w:t>nking.net/xIjy454</w:t>
        </w:r>
      </w:hyperlink>
    </w:p>
    <w:p w:rsidR="0009147C" w:rsidRPr="001F0AEC" w:rsidRDefault="0009147C" w:rsidP="001F0AEC">
      <w:pPr>
        <w:jc w:val="center"/>
        <w:rPr>
          <w:b/>
          <w:color w:val="000000" w:themeColor="text1"/>
          <w:sz w:val="28"/>
          <w:szCs w:val="28"/>
          <w:lang w:val="de-DE"/>
        </w:rPr>
      </w:pPr>
      <w:r w:rsidRPr="001F0AEC">
        <w:rPr>
          <w:b/>
          <w:color w:val="000000" w:themeColor="text1"/>
          <w:sz w:val="28"/>
          <w:szCs w:val="28"/>
          <w:lang w:val="de-DE"/>
        </w:rPr>
        <w:t>Cronauer, Elfie: Die Körpersprache der Ego-States"</w:t>
      </w:r>
    </w:p>
    <w:p w:rsidR="0009147C" w:rsidRPr="001F0AEC" w:rsidRDefault="0009147C" w:rsidP="001F0AEC">
      <w:pPr>
        <w:jc w:val="center"/>
        <w:rPr>
          <w:b/>
          <w:color w:val="7F7F7F" w:themeColor="text1" w:themeTint="80"/>
          <w:sz w:val="24"/>
          <w:szCs w:val="24"/>
          <w:lang w:val="de-DE"/>
        </w:rPr>
      </w:pPr>
      <w:r w:rsidRPr="001F0AEC">
        <w:rPr>
          <w:b/>
          <w:color w:val="7F7F7F" w:themeColor="text1" w:themeTint="80"/>
          <w:sz w:val="24"/>
          <w:szCs w:val="24"/>
          <w:lang w:val="de-DE"/>
        </w:rPr>
        <w:t>Körperliche Schmerzen oder andere merkwürdige Körperempfindungen erweisen sich häufig als somatoformer Ausdruck von Ego-States. Belastende/traumatisierende Ereignisse, die verdrängt oder dissoziiert sind, können sich in unklaren somatischen Beschwerden manifestieren, losgelöst von der Möglichkeit, dieses Erleben mental oder affektiv zu verstehen. Behandlungen, die nicht die tieferliegenden, sogenannten "verborgenen Ego-States" einbeziehen, bleiben symptomorientiert. Wenn typische Körperempfindungen oder -zustände achtsam erforscht werden, ergeben sich oft vielschichtige Erinnerungen an ressourcenvolle oder schmerzhafte Erfahrungen, die mit dem Ego-State-Ansatz gut therapeutisch genutzt werden können.</w:t>
      </w:r>
    </w:p>
    <w:p w:rsidR="0009147C" w:rsidRPr="001F0AEC" w:rsidRDefault="0009147C" w:rsidP="001F0AEC">
      <w:pPr>
        <w:jc w:val="center"/>
        <w:rPr>
          <w:b/>
          <w:color w:val="7F7F7F" w:themeColor="text1" w:themeTint="80"/>
          <w:sz w:val="24"/>
          <w:szCs w:val="24"/>
          <w:lang w:val="de-DE"/>
        </w:rPr>
      </w:pPr>
      <w:r w:rsidRPr="001F0AEC">
        <w:rPr>
          <w:b/>
          <w:color w:val="7F7F7F" w:themeColor="text1" w:themeTint="80"/>
          <w:sz w:val="24"/>
          <w:szCs w:val="24"/>
          <w:lang w:val="de-DE"/>
        </w:rPr>
        <w:t>Der Workshop zeigt auf die Verbindung zweier Vorgehensweisen: Ressourcenvolle und schmerzhafte sensomotorische Erfahrungen werden verknüpft und von unten nach oben ("</w:t>
      </w:r>
      <w:proofErr w:type="spellStart"/>
      <w:r w:rsidRPr="001F0AEC">
        <w:rPr>
          <w:b/>
          <w:color w:val="7F7F7F" w:themeColor="text1" w:themeTint="80"/>
          <w:sz w:val="24"/>
          <w:szCs w:val="24"/>
          <w:lang w:val="de-DE"/>
        </w:rPr>
        <w:t>bottom-up</w:t>
      </w:r>
      <w:proofErr w:type="spellEnd"/>
      <w:r w:rsidRPr="001F0AEC">
        <w:rPr>
          <w:b/>
          <w:color w:val="7F7F7F" w:themeColor="text1" w:themeTint="80"/>
          <w:sz w:val="24"/>
          <w:szCs w:val="24"/>
          <w:lang w:val="de-DE"/>
        </w:rPr>
        <w:t xml:space="preserve">") einer Verarbeitung auf einer höheren Ebene zugänglich gemacht. Über </w:t>
      </w:r>
      <w:proofErr w:type="gramStart"/>
      <w:r w:rsidRPr="001F0AEC">
        <w:rPr>
          <w:b/>
          <w:color w:val="7F7F7F" w:themeColor="text1" w:themeTint="80"/>
          <w:sz w:val="24"/>
          <w:szCs w:val="24"/>
          <w:lang w:val="de-DE"/>
        </w:rPr>
        <w:t>parallel laufende</w:t>
      </w:r>
      <w:proofErr w:type="gramEnd"/>
      <w:r w:rsidRPr="001F0AEC">
        <w:rPr>
          <w:b/>
          <w:color w:val="7F7F7F" w:themeColor="text1" w:themeTint="80"/>
          <w:sz w:val="24"/>
          <w:szCs w:val="24"/>
          <w:lang w:val="de-DE"/>
        </w:rPr>
        <w:t xml:space="preserve"> "top-down"-Prozesse wird die für traumatisierte Menschen notwendige kortikale Kontrolle, aber auch der sonst vermiedene Kontakt zu ängstigenden Emotionen ermöglicht. Dieses doppelte innere Pendeln bringt letztlich Integration und Heilung.</w:t>
      </w:r>
    </w:p>
    <w:p w:rsidR="0009147C" w:rsidRPr="001F0AEC" w:rsidRDefault="0009147C" w:rsidP="001F0AEC">
      <w:pPr>
        <w:jc w:val="center"/>
        <w:rPr>
          <w:b/>
          <w:color w:val="7F7F7F" w:themeColor="text1" w:themeTint="80"/>
          <w:sz w:val="24"/>
          <w:szCs w:val="24"/>
          <w:lang w:val="de-DE"/>
        </w:rPr>
      </w:pPr>
      <w:proofErr w:type="gramStart"/>
      <w:r w:rsidRPr="001F0AEC">
        <w:rPr>
          <w:b/>
          <w:color w:val="7F7F7F" w:themeColor="text1" w:themeTint="80"/>
          <w:sz w:val="24"/>
          <w:szCs w:val="24"/>
          <w:lang w:val="de-DE"/>
        </w:rPr>
        <w:t xml:space="preserve">Die </w:t>
      </w:r>
      <w:proofErr w:type="spellStart"/>
      <w:r w:rsidRPr="001F0AEC">
        <w:rPr>
          <w:b/>
          <w:color w:val="7F7F7F" w:themeColor="text1" w:themeTint="80"/>
          <w:sz w:val="24"/>
          <w:szCs w:val="24"/>
          <w:lang w:val="de-DE"/>
        </w:rPr>
        <w:t>TeilnehmerInnen</w:t>
      </w:r>
      <w:proofErr w:type="spellEnd"/>
      <w:proofErr w:type="gramEnd"/>
      <w:r w:rsidRPr="001F0AEC">
        <w:rPr>
          <w:b/>
          <w:color w:val="7F7F7F" w:themeColor="text1" w:themeTint="80"/>
          <w:sz w:val="24"/>
          <w:szCs w:val="24"/>
          <w:lang w:val="de-DE"/>
        </w:rPr>
        <w:t xml:space="preserve"> lernen wie unbewusste Körperreaktionen oder einfache therapeutische Interventionen die Möglichkeiten eröffnen, Körperprozesse achtsam wahrzunehmen, zu begleiten und zu fördern.</w:t>
      </w:r>
    </w:p>
    <w:p w:rsidR="0009147C" w:rsidRPr="001F0AEC" w:rsidRDefault="0009147C" w:rsidP="001F0AEC">
      <w:pPr>
        <w:jc w:val="center"/>
        <w:rPr>
          <w:b/>
          <w:color w:val="7F7F7F" w:themeColor="text1" w:themeTint="80"/>
          <w:sz w:val="24"/>
          <w:szCs w:val="24"/>
          <w:lang w:val="de-DE"/>
        </w:rPr>
      </w:pPr>
      <w:r w:rsidRPr="001F0AEC">
        <w:rPr>
          <w:b/>
          <w:color w:val="7F7F7F" w:themeColor="text1" w:themeTint="80"/>
          <w:sz w:val="24"/>
          <w:szCs w:val="24"/>
          <w:lang w:val="de-DE"/>
        </w:rPr>
        <w:t xml:space="preserve">Cronauer, Elfie, Dipl.-Psych., Eigene Praxis für Psychotherapie (TP) mit Erwachsenen, für Supervision und Weiterbildung. Ein Schwerpunkt ist die Arbeit mit komplex traumatisierten Menschen. Weiterbildungen u.a. in Hypnotherapie (M.E.G.), Ego-State-Therapie, EMDR, Psychodynamisch imaginativer Traumatherapie (PITT) und in der Behandlung von Dissoziativen Störungen. Gründungsmitglied der deutschen Arbeitsgruppe </w:t>
      </w:r>
      <w:r w:rsidRPr="001F0AEC">
        <w:rPr>
          <w:b/>
          <w:color w:val="7F7F7F" w:themeColor="text1" w:themeTint="80"/>
          <w:sz w:val="24"/>
          <w:szCs w:val="24"/>
          <w:lang w:val="de-DE"/>
        </w:rPr>
        <w:lastRenderedPageBreak/>
        <w:t>für Ego-State- Theorie und Therapie EST-DE, Dozentin und Supervisorin für Erwachsene und Kinder/Jugendliche am EMDR-Institut Deutschland, Fachpsychotherapeutin in Psychotraumatologie (</w:t>
      </w:r>
      <w:proofErr w:type="spellStart"/>
      <w:r w:rsidRPr="001F0AEC">
        <w:rPr>
          <w:b/>
          <w:color w:val="7F7F7F" w:themeColor="text1" w:themeTint="80"/>
          <w:sz w:val="24"/>
          <w:szCs w:val="24"/>
          <w:lang w:val="de-DE"/>
        </w:rPr>
        <w:t>DeGPT</w:t>
      </w:r>
      <w:proofErr w:type="spellEnd"/>
      <w:r w:rsidRPr="001F0AEC">
        <w:rPr>
          <w:b/>
          <w:color w:val="7F7F7F" w:themeColor="text1" w:themeTint="80"/>
          <w:sz w:val="24"/>
          <w:szCs w:val="24"/>
          <w:lang w:val="de-DE"/>
        </w:rPr>
        <w:t>) und Dozentin an mehreren Weiterbildungsinstituten. Ich leite mit Susanne Leutner das Institut für Ego-State-Therapie in Bonn.</w:t>
      </w:r>
    </w:p>
    <w:p w:rsidR="00D51C0D" w:rsidRPr="001F0AEC" w:rsidRDefault="0009147C" w:rsidP="001F0AEC">
      <w:pPr>
        <w:jc w:val="center"/>
        <w:rPr>
          <w:b/>
          <w:color w:val="7F7F7F" w:themeColor="text1" w:themeTint="80"/>
          <w:sz w:val="24"/>
          <w:szCs w:val="24"/>
          <w:lang w:val="de-DE"/>
        </w:rPr>
      </w:pPr>
      <w:r w:rsidRPr="001F0AEC">
        <w:rPr>
          <w:b/>
          <w:color w:val="7F7F7F" w:themeColor="text1" w:themeTint="80"/>
          <w:sz w:val="24"/>
          <w:szCs w:val="24"/>
          <w:lang w:val="de-DE"/>
        </w:rPr>
        <w:t>Workshop im Rahmen der M.E.G.-Jahrestagung "Trauma - Konflikte - Kulturen", Hypnotherapie und was uns verbindet, 23. - 26. März 2017, B</w:t>
      </w:r>
      <w:r w:rsidR="001F0AEC">
        <w:rPr>
          <w:b/>
          <w:color w:val="7F7F7F" w:themeColor="text1" w:themeTint="80"/>
          <w:sz w:val="24"/>
          <w:szCs w:val="24"/>
          <w:lang w:val="de-DE"/>
        </w:rPr>
        <w:t xml:space="preserve">ad Kissingen, ca. 172 Min. </w:t>
      </w:r>
      <w:proofErr w:type="gramStart"/>
      <w:r w:rsidR="001F0AEC">
        <w:rPr>
          <w:b/>
          <w:color w:val="7F7F7F" w:themeColor="text1" w:themeTint="80"/>
          <w:sz w:val="24"/>
          <w:szCs w:val="24"/>
          <w:lang w:val="de-DE"/>
        </w:rPr>
        <w:t xml:space="preserve">auf </w:t>
      </w:r>
      <w:r w:rsidRPr="001F0AEC">
        <w:rPr>
          <w:b/>
          <w:color w:val="7F7F7F" w:themeColor="text1" w:themeTint="80"/>
          <w:sz w:val="24"/>
          <w:szCs w:val="24"/>
          <w:lang w:val="de-DE"/>
        </w:rPr>
        <w:t xml:space="preserve"> 1</w:t>
      </w:r>
      <w:proofErr w:type="gramEnd"/>
      <w:r w:rsidRPr="001F0AEC">
        <w:rPr>
          <w:b/>
          <w:color w:val="7F7F7F" w:themeColor="text1" w:themeTint="80"/>
          <w:sz w:val="24"/>
          <w:szCs w:val="24"/>
          <w:lang w:val="de-DE"/>
        </w:rPr>
        <w:t xml:space="preserve"> DVD.</w:t>
      </w:r>
    </w:p>
    <w:bookmarkStart w:id="0" w:name="_GoBack"/>
    <w:bookmarkEnd w:id="0"/>
    <w:p w:rsidR="0009147C" w:rsidRPr="0009147C" w:rsidRDefault="00107C66" w:rsidP="00D51C0D">
      <w:pPr>
        <w:rPr>
          <w:b/>
          <w:color w:val="548DD4" w:themeColor="text2" w:themeTint="99"/>
          <w:sz w:val="28"/>
          <w:szCs w:val="28"/>
          <w:lang w:val="de-DE"/>
        </w:rPr>
      </w:pPr>
      <w:r>
        <w:fldChar w:fldCharType="begin"/>
      </w:r>
      <w:r>
        <w:instrText xml:space="preserve"> HYPERLINK "https://safelinking.net/TgGRYKJ" </w:instrText>
      </w:r>
      <w:r>
        <w:fldChar w:fldCharType="separate"/>
      </w:r>
      <w:r w:rsidR="0009147C" w:rsidRPr="0009147C">
        <w:rPr>
          <w:rStyle w:val="Hyperlink"/>
          <w:b/>
          <w:sz w:val="28"/>
          <w:szCs w:val="28"/>
        </w:rPr>
        <w:t xml:space="preserve">https://safelinking.net/TgGRYKJ </w:t>
      </w:r>
      <w:r>
        <w:rPr>
          <w:rStyle w:val="Hyperlink"/>
          <w:b/>
          <w:sz w:val="28"/>
          <w:szCs w:val="28"/>
        </w:rPr>
        <w:fldChar w:fldCharType="end"/>
      </w:r>
    </w:p>
    <w:p w:rsidR="007F2FF3" w:rsidRDefault="007F2FF3" w:rsidP="007F2FF3">
      <w:pPr>
        <w:jc w:val="center"/>
        <w:rPr>
          <w:b/>
          <w:color w:val="595959"/>
          <w:sz w:val="24"/>
          <w:szCs w:val="24"/>
        </w:rPr>
      </w:pPr>
      <w:proofErr w:type="gramStart"/>
      <w:r>
        <w:rPr>
          <w:b/>
          <w:color w:val="595959"/>
          <w:sz w:val="24"/>
          <w:szCs w:val="24"/>
        </w:rPr>
        <w:t>Bitte  diese</w:t>
      </w:r>
      <w:proofErr w:type="gramEnd"/>
      <w:r>
        <w:rPr>
          <w:b/>
          <w:color w:val="595959"/>
          <w:sz w:val="24"/>
          <w:szCs w:val="24"/>
        </w:rPr>
        <w:t xml:space="preserve">  Datei Privat  gut  weiter  verteilen  DANKE</w:t>
      </w:r>
    </w:p>
    <w:p w:rsidR="007F2FF3" w:rsidRDefault="007F2FF3" w:rsidP="007F2FF3">
      <w:pPr>
        <w:jc w:val="center"/>
        <w:rPr>
          <w:b/>
          <w:color w:val="595959"/>
          <w:sz w:val="24"/>
          <w:szCs w:val="24"/>
        </w:rPr>
      </w:pPr>
      <w:r>
        <w:rPr>
          <w:b/>
          <w:color w:val="595959"/>
          <w:sz w:val="24"/>
          <w:szCs w:val="24"/>
        </w:rPr>
        <w:t>Bei Probleme</w:t>
      </w:r>
    </w:p>
    <w:p w:rsidR="007F2FF3" w:rsidRDefault="007F2FF3" w:rsidP="007F2FF3">
      <w:pPr>
        <w:jc w:val="center"/>
        <w:rPr>
          <w:b/>
          <w:color w:val="595959"/>
          <w:sz w:val="24"/>
          <w:szCs w:val="24"/>
        </w:rPr>
      </w:pPr>
      <w:r>
        <w:rPr>
          <w:b/>
          <w:color w:val="595959"/>
          <w:sz w:val="24"/>
          <w:szCs w:val="24"/>
        </w:rPr>
        <w:t>gxyhiro@gmail.com</w:t>
      </w:r>
    </w:p>
    <w:p w:rsidR="00580565" w:rsidRDefault="00580565" w:rsidP="00580565">
      <w:pPr>
        <w:rPr>
          <w:b/>
          <w:color w:val="1F497D" w:themeColor="text2"/>
          <w:sz w:val="24"/>
          <w:szCs w:val="24"/>
        </w:rPr>
      </w:pPr>
    </w:p>
    <w:p w:rsidR="00580565" w:rsidRDefault="00580565" w:rsidP="004B1A75">
      <w:pPr>
        <w:spacing w:after="240" w:line="240" w:lineRule="auto"/>
      </w:pPr>
    </w:p>
    <w:sectPr w:rsidR="0058056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487"/>
    <w:rsid w:val="0009147C"/>
    <w:rsid w:val="00095CAD"/>
    <w:rsid w:val="00101A25"/>
    <w:rsid w:val="00107C66"/>
    <w:rsid w:val="00123310"/>
    <w:rsid w:val="001F0AEC"/>
    <w:rsid w:val="0029729D"/>
    <w:rsid w:val="003E7180"/>
    <w:rsid w:val="004560C6"/>
    <w:rsid w:val="004B1A75"/>
    <w:rsid w:val="005400EC"/>
    <w:rsid w:val="00580565"/>
    <w:rsid w:val="00734515"/>
    <w:rsid w:val="007F2FF3"/>
    <w:rsid w:val="008A683F"/>
    <w:rsid w:val="008A6D12"/>
    <w:rsid w:val="0099373A"/>
    <w:rsid w:val="00A05D52"/>
    <w:rsid w:val="00AA3913"/>
    <w:rsid w:val="00B741B2"/>
    <w:rsid w:val="00BD4739"/>
    <w:rsid w:val="00CB0B49"/>
    <w:rsid w:val="00CC6EE2"/>
    <w:rsid w:val="00D2466B"/>
    <w:rsid w:val="00D26487"/>
    <w:rsid w:val="00D45097"/>
    <w:rsid w:val="00D51C0D"/>
    <w:rsid w:val="00DD757B"/>
    <w:rsid w:val="00EB6C25"/>
    <w:rsid w:val="00FD0985"/>
    <w:rsid w:val="00FD7E3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A3357-D9A2-4164-AC06-10EC418DE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3">
    <w:name w:val="heading 3"/>
    <w:basedOn w:val="Standard"/>
    <w:link w:val="berschrift3Zchn"/>
    <w:qFormat/>
    <w:rsid w:val="00101A25"/>
    <w:pPr>
      <w:spacing w:before="100" w:beforeAutospacing="1" w:after="100" w:afterAutospacing="1" w:line="240" w:lineRule="auto"/>
      <w:outlineLvl w:val="2"/>
    </w:pPr>
    <w:rPr>
      <w:rFonts w:ascii="Times New Roman" w:eastAsia="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ighlight">
    <w:name w:val="highlight"/>
    <w:basedOn w:val="Absatz-Standardschriftart"/>
    <w:rsid w:val="00D26487"/>
  </w:style>
  <w:style w:type="character" w:styleId="Hyperlink">
    <w:name w:val="Hyperlink"/>
    <w:basedOn w:val="Absatz-Standardschriftart"/>
    <w:uiPriority w:val="99"/>
    <w:unhideWhenUsed/>
    <w:rsid w:val="00123310"/>
    <w:rPr>
      <w:color w:val="0000FF"/>
      <w:u w:val="single"/>
    </w:rPr>
  </w:style>
  <w:style w:type="paragraph" w:styleId="Sprechblasentext">
    <w:name w:val="Balloon Text"/>
    <w:basedOn w:val="Standard"/>
    <w:link w:val="SprechblasentextZchn"/>
    <w:uiPriority w:val="99"/>
    <w:semiHidden/>
    <w:unhideWhenUsed/>
    <w:rsid w:val="004B1A7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B1A75"/>
    <w:rPr>
      <w:rFonts w:ascii="Tahoma" w:hAnsi="Tahoma" w:cs="Tahoma"/>
      <w:sz w:val="16"/>
      <w:szCs w:val="16"/>
    </w:rPr>
  </w:style>
  <w:style w:type="character" w:styleId="Fett">
    <w:name w:val="Strong"/>
    <w:basedOn w:val="Absatz-Standardschriftart"/>
    <w:qFormat/>
    <w:rsid w:val="00580565"/>
    <w:rPr>
      <w:b/>
      <w:bCs/>
    </w:rPr>
  </w:style>
  <w:style w:type="character" w:customStyle="1" w:styleId="berschrift3Zchn">
    <w:name w:val="Überschrift 3 Zchn"/>
    <w:basedOn w:val="Absatz-Standardschriftart"/>
    <w:link w:val="berschrift3"/>
    <w:rsid w:val="00101A25"/>
    <w:rPr>
      <w:rFonts w:ascii="Times New Roman" w:eastAsia="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9937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607703">
      <w:bodyDiv w:val="1"/>
      <w:marLeft w:val="0"/>
      <w:marRight w:val="0"/>
      <w:marTop w:val="0"/>
      <w:marBottom w:val="0"/>
      <w:divBdr>
        <w:top w:val="none" w:sz="0" w:space="0" w:color="auto"/>
        <w:left w:val="none" w:sz="0" w:space="0" w:color="auto"/>
        <w:bottom w:val="none" w:sz="0" w:space="0" w:color="auto"/>
        <w:right w:val="none" w:sz="0" w:space="0" w:color="auto"/>
      </w:divBdr>
    </w:div>
    <w:div w:id="1008942646">
      <w:bodyDiv w:val="1"/>
      <w:marLeft w:val="0"/>
      <w:marRight w:val="0"/>
      <w:marTop w:val="0"/>
      <w:marBottom w:val="0"/>
      <w:divBdr>
        <w:top w:val="none" w:sz="0" w:space="0" w:color="auto"/>
        <w:left w:val="none" w:sz="0" w:space="0" w:color="auto"/>
        <w:bottom w:val="none" w:sz="0" w:space="0" w:color="auto"/>
        <w:right w:val="none" w:sz="0" w:space="0" w:color="auto"/>
      </w:divBdr>
    </w:div>
    <w:div w:id="1360083559">
      <w:bodyDiv w:val="1"/>
      <w:marLeft w:val="0"/>
      <w:marRight w:val="0"/>
      <w:marTop w:val="0"/>
      <w:marBottom w:val="0"/>
      <w:divBdr>
        <w:top w:val="none" w:sz="0" w:space="0" w:color="auto"/>
        <w:left w:val="none" w:sz="0" w:space="0" w:color="auto"/>
        <w:bottom w:val="none" w:sz="0" w:space="0" w:color="auto"/>
        <w:right w:val="none" w:sz="0" w:space="0" w:color="auto"/>
      </w:divBdr>
      <w:divsChild>
        <w:div w:id="1656298974">
          <w:marLeft w:val="300"/>
          <w:marRight w:val="300"/>
          <w:marTop w:val="75"/>
          <w:marBottom w:val="300"/>
          <w:divBdr>
            <w:top w:val="none" w:sz="0" w:space="0" w:color="auto"/>
            <w:left w:val="none" w:sz="0" w:space="0" w:color="auto"/>
            <w:bottom w:val="none" w:sz="0" w:space="0" w:color="auto"/>
            <w:right w:val="none" w:sz="0" w:space="0" w:color="auto"/>
          </w:divBdr>
        </w:div>
      </w:divsChild>
    </w:div>
    <w:div w:id="139601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felinking.net/puyHlDQ" TargetMode="External"/><Relationship Id="rId13" Type="http://schemas.openxmlformats.org/officeDocument/2006/relationships/hyperlink" Target="https://safelinking.net/rUyoTRQ" TargetMode="External"/><Relationship Id="rId3" Type="http://schemas.openxmlformats.org/officeDocument/2006/relationships/webSettings" Target="webSettings.xml"/><Relationship Id="rId7" Type="http://schemas.openxmlformats.org/officeDocument/2006/relationships/hyperlink" Target="http://anonym.to/?http://www.amazon.de/Autonomie-statt-Anpassung-" TargetMode="External"/><Relationship Id="rId12" Type="http://schemas.openxmlformats.org/officeDocument/2006/relationships/hyperlink" Target="https://safelinking.net/2Qbm4hp%20"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keeplinks.org/p95/5e3c615d4fc1d" TargetMode="External"/><Relationship Id="rId11" Type="http://schemas.openxmlformats.org/officeDocument/2006/relationships/hyperlink" Target="https://safelinking.net/MZgaQjK%20" TargetMode="External"/><Relationship Id="rId5" Type="http://schemas.openxmlformats.org/officeDocument/2006/relationships/hyperlink" Target="http://safelinking.net/ymCUTSe" TargetMode="External"/><Relationship Id="rId15" Type="http://schemas.openxmlformats.org/officeDocument/2006/relationships/fontTable" Target="fontTable.xml"/><Relationship Id="rId10" Type="http://schemas.openxmlformats.org/officeDocument/2006/relationships/hyperlink" Target="https://safelinking.net/lFmg3HG" TargetMode="External"/><Relationship Id="rId4" Type="http://schemas.openxmlformats.org/officeDocument/2006/relationships/hyperlink" Target="https://safelinking.net/IbxuGbT" TargetMode="External"/><Relationship Id="rId9" Type="http://schemas.openxmlformats.org/officeDocument/2006/relationships/hyperlink" Target="https://dokuboard.com/viewtopic.php?f=128&amp;t=49155" TargetMode="External"/><Relationship Id="rId14" Type="http://schemas.openxmlformats.org/officeDocument/2006/relationships/hyperlink" Target="https://safelinking.net/xIjy454"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6345</Words>
  <Characters>36172</Characters>
  <Application>Microsoft Office Word</Application>
  <DocSecurity>0</DocSecurity>
  <Lines>301</Lines>
  <Paragraphs>84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dc:creator>
  <cp:lastModifiedBy>GED</cp:lastModifiedBy>
  <cp:revision>26</cp:revision>
  <dcterms:created xsi:type="dcterms:W3CDTF">2014-03-15T14:03:00Z</dcterms:created>
  <dcterms:modified xsi:type="dcterms:W3CDTF">2020-04-20T13:36:00Z</dcterms:modified>
</cp:coreProperties>
</file>