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3E33" w:rsidRPr="004E3E33" w:rsidRDefault="004E3E33" w:rsidP="004E3E33">
      <w:pPr>
        <w:jc w:val="center"/>
        <w:rPr>
          <w:b/>
          <w:color w:val="548DD4" w:themeColor="text2" w:themeTint="99"/>
          <w:sz w:val="28"/>
          <w:szCs w:val="28"/>
        </w:rPr>
      </w:pPr>
      <w:proofErr w:type="spellStart"/>
      <w:r w:rsidRPr="004E3E33">
        <w:rPr>
          <w:b/>
          <w:color w:val="548DD4" w:themeColor="text2" w:themeTint="99"/>
          <w:sz w:val="28"/>
          <w:szCs w:val="28"/>
        </w:rPr>
        <w:t>Brunier</w:t>
      </w:r>
      <w:proofErr w:type="spellEnd"/>
      <w:r w:rsidRPr="004E3E33">
        <w:rPr>
          <w:b/>
          <w:color w:val="548DD4" w:themeColor="text2" w:themeTint="99"/>
          <w:sz w:val="28"/>
          <w:szCs w:val="28"/>
        </w:rPr>
        <w:t xml:space="preserve"> Allergie mit Selbsthypnose heilen</w:t>
      </w:r>
    </w:p>
    <w:p w:rsidR="004E3E33" w:rsidRPr="004E3E33" w:rsidRDefault="004E3E33" w:rsidP="004E3E33">
      <w:pPr>
        <w:jc w:val="center"/>
        <w:rPr>
          <w:b/>
          <w:color w:val="548DD4" w:themeColor="text2" w:themeTint="99"/>
          <w:sz w:val="28"/>
          <w:szCs w:val="28"/>
        </w:rPr>
      </w:pPr>
      <w:r w:rsidRPr="004E3E33">
        <w:rPr>
          <w:b/>
          <w:color w:val="548DD4" w:themeColor="text2" w:themeTint="99"/>
          <w:sz w:val="28"/>
          <w:szCs w:val="28"/>
        </w:rPr>
        <w:t>Cronauer Körpersprache der Ego States</w:t>
      </w:r>
    </w:p>
    <w:p w:rsidR="004E3E33" w:rsidRPr="004E3E33" w:rsidRDefault="004E3E33" w:rsidP="004E3E33">
      <w:pPr>
        <w:jc w:val="center"/>
        <w:rPr>
          <w:b/>
          <w:color w:val="548DD4" w:themeColor="text2" w:themeTint="99"/>
          <w:sz w:val="28"/>
          <w:szCs w:val="28"/>
        </w:rPr>
      </w:pPr>
      <w:r w:rsidRPr="004E3E33">
        <w:rPr>
          <w:b/>
          <w:color w:val="548DD4" w:themeColor="text2" w:themeTint="99"/>
          <w:sz w:val="28"/>
          <w:szCs w:val="28"/>
        </w:rPr>
        <w:t>Hartman Heilsame Augenbewegungen</w:t>
      </w:r>
    </w:p>
    <w:p w:rsidR="004E3E33" w:rsidRPr="004E3E33" w:rsidRDefault="004E3E33" w:rsidP="004E3E33">
      <w:pPr>
        <w:jc w:val="center"/>
        <w:rPr>
          <w:b/>
          <w:color w:val="548DD4" w:themeColor="text2" w:themeTint="99"/>
          <w:sz w:val="28"/>
          <w:szCs w:val="28"/>
        </w:rPr>
      </w:pPr>
      <w:r w:rsidRPr="004E3E33">
        <w:rPr>
          <w:b/>
          <w:color w:val="548DD4" w:themeColor="text2" w:themeTint="99"/>
          <w:sz w:val="28"/>
          <w:szCs w:val="28"/>
        </w:rPr>
        <w:t xml:space="preserve">Kast, Verena: Mythen und Märchen - Symbolische Prozesse als Anregung für die Psychotherapie </w:t>
      </w:r>
    </w:p>
    <w:p w:rsidR="004E3E33" w:rsidRPr="004E3E33" w:rsidRDefault="004E3E33" w:rsidP="004E3E33">
      <w:pPr>
        <w:jc w:val="center"/>
        <w:rPr>
          <w:b/>
          <w:color w:val="548DD4" w:themeColor="text2" w:themeTint="99"/>
          <w:sz w:val="28"/>
          <w:szCs w:val="28"/>
        </w:rPr>
      </w:pPr>
      <w:r w:rsidRPr="004E3E33">
        <w:rPr>
          <w:b/>
          <w:color w:val="548DD4" w:themeColor="text2" w:themeTint="99"/>
          <w:sz w:val="28"/>
          <w:szCs w:val="28"/>
        </w:rPr>
        <w:t xml:space="preserve">Kaiser </w:t>
      </w:r>
      <w:proofErr w:type="spellStart"/>
      <w:r w:rsidRPr="004E3E33">
        <w:rPr>
          <w:b/>
          <w:color w:val="548DD4" w:themeColor="text2" w:themeTint="99"/>
          <w:sz w:val="28"/>
          <w:szCs w:val="28"/>
        </w:rPr>
        <w:t>Rekkas</w:t>
      </w:r>
      <w:proofErr w:type="spellEnd"/>
      <w:r w:rsidRPr="004E3E33">
        <w:rPr>
          <w:b/>
          <w:color w:val="548DD4" w:themeColor="text2" w:themeTint="99"/>
          <w:sz w:val="28"/>
          <w:szCs w:val="28"/>
        </w:rPr>
        <w:t xml:space="preserve"> Die Praxis der Selbsthypnose</w:t>
      </w:r>
    </w:p>
    <w:p w:rsidR="004E3E33" w:rsidRPr="004E3E33" w:rsidRDefault="004E3E33" w:rsidP="004E3E33">
      <w:pPr>
        <w:jc w:val="center"/>
        <w:rPr>
          <w:b/>
          <w:color w:val="548DD4" w:themeColor="text2" w:themeTint="99"/>
          <w:sz w:val="28"/>
          <w:szCs w:val="28"/>
        </w:rPr>
      </w:pPr>
      <w:r w:rsidRPr="004E3E33">
        <w:rPr>
          <w:b/>
          <w:color w:val="548DD4" w:themeColor="text2" w:themeTint="99"/>
          <w:sz w:val="28"/>
          <w:szCs w:val="28"/>
        </w:rPr>
        <w:t>Kaiser-</w:t>
      </w:r>
      <w:proofErr w:type="spellStart"/>
      <w:r w:rsidRPr="004E3E33">
        <w:rPr>
          <w:b/>
          <w:color w:val="548DD4" w:themeColor="text2" w:themeTint="99"/>
          <w:sz w:val="28"/>
          <w:szCs w:val="28"/>
        </w:rPr>
        <w:t>Rekkas</w:t>
      </w:r>
      <w:proofErr w:type="spellEnd"/>
      <w:r w:rsidRPr="004E3E33">
        <w:rPr>
          <w:b/>
          <w:color w:val="548DD4" w:themeColor="text2" w:themeTint="99"/>
          <w:sz w:val="28"/>
          <w:szCs w:val="28"/>
        </w:rPr>
        <w:t xml:space="preserve"> Selbsthypnose</w:t>
      </w:r>
    </w:p>
    <w:p w:rsidR="004E3E33" w:rsidRPr="004E3E33" w:rsidRDefault="004E3E33" w:rsidP="004E3E33">
      <w:pPr>
        <w:jc w:val="center"/>
        <w:rPr>
          <w:b/>
          <w:color w:val="548DD4" w:themeColor="text2" w:themeTint="99"/>
          <w:sz w:val="28"/>
          <w:szCs w:val="28"/>
        </w:rPr>
      </w:pPr>
      <w:r w:rsidRPr="004E3E33">
        <w:rPr>
          <w:b/>
          <w:color w:val="548DD4" w:themeColor="text2" w:themeTint="99"/>
          <w:sz w:val="28"/>
          <w:szCs w:val="28"/>
        </w:rPr>
        <w:t xml:space="preserve">Ross, Uwe H.: Moderne Hypnose bei Tinnitus, </w:t>
      </w:r>
      <w:proofErr w:type="spellStart"/>
      <w:r w:rsidRPr="004E3E33">
        <w:rPr>
          <w:b/>
          <w:color w:val="548DD4" w:themeColor="text2" w:themeTint="99"/>
          <w:sz w:val="28"/>
          <w:szCs w:val="28"/>
        </w:rPr>
        <w:t>Hyperakusis</w:t>
      </w:r>
      <w:proofErr w:type="spellEnd"/>
      <w:r w:rsidRPr="004E3E33">
        <w:rPr>
          <w:b/>
          <w:color w:val="548DD4" w:themeColor="text2" w:themeTint="99"/>
          <w:sz w:val="28"/>
          <w:szCs w:val="28"/>
        </w:rPr>
        <w:t xml:space="preserve"> u. Co.</w:t>
      </w:r>
    </w:p>
    <w:p w:rsidR="004E3E33" w:rsidRPr="004E3E33" w:rsidRDefault="004E3E33" w:rsidP="004E3E33">
      <w:pPr>
        <w:jc w:val="center"/>
        <w:rPr>
          <w:b/>
          <w:color w:val="548DD4" w:themeColor="text2" w:themeTint="99"/>
          <w:sz w:val="28"/>
          <w:szCs w:val="28"/>
        </w:rPr>
      </w:pPr>
      <w:proofErr w:type="spellStart"/>
      <w:r w:rsidRPr="004E3E33">
        <w:rPr>
          <w:b/>
          <w:color w:val="548DD4" w:themeColor="text2" w:themeTint="99"/>
          <w:sz w:val="28"/>
          <w:szCs w:val="28"/>
        </w:rPr>
        <w:t>Reddemann</w:t>
      </w:r>
      <w:proofErr w:type="spellEnd"/>
      <w:r w:rsidRPr="004E3E33">
        <w:rPr>
          <w:b/>
          <w:color w:val="548DD4" w:themeColor="text2" w:themeTint="99"/>
          <w:sz w:val="28"/>
          <w:szCs w:val="28"/>
        </w:rPr>
        <w:t xml:space="preserve"> Spiritualität 9 Vorträge </w:t>
      </w:r>
    </w:p>
    <w:p w:rsidR="004E3E33" w:rsidRPr="004E3E33" w:rsidRDefault="004E3E33" w:rsidP="004E3E33">
      <w:pPr>
        <w:jc w:val="center"/>
        <w:rPr>
          <w:b/>
          <w:color w:val="548DD4" w:themeColor="text2" w:themeTint="99"/>
          <w:sz w:val="28"/>
          <w:szCs w:val="28"/>
        </w:rPr>
      </w:pPr>
      <w:proofErr w:type="spellStart"/>
      <w:r w:rsidRPr="004E3E33">
        <w:rPr>
          <w:b/>
          <w:color w:val="548DD4" w:themeColor="text2" w:themeTint="99"/>
          <w:sz w:val="28"/>
          <w:szCs w:val="28"/>
        </w:rPr>
        <w:t>Revenstorf</w:t>
      </w:r>
      <w:proofErr w:type="spellEnd"/>
      <w:r w:rsidRPr="004E3E33">
        <w:rPr>
          <w:b/>
          <w:color w:val="548DD4" w:themeColor="text2" w:themeTint="99"/>
          <w:sz w:val="28"/>
          <w:szCs w:val="28"/>
        </w:rPr>
        <w:t xml:space="preserve"> Tieftrance</w:t>
      </w:r>
    </w:p>
    <w:p w:rsidR="004E3E33" w:rsidRPr="004E3E33" w:rsidRDefault="004E3E33" w:rsidP="004E3E33">
      <w:pPr>
        <w:jc w:val="center"/>
        <w:rPr>
          <w:b/>
          <w:color w:val="548DD4" w:themeColor="text2" w:themeTint="99"/>
          <w:sz w:val="28"/>
          <w:szCs w:val="28"/>
        </w:rPr>
      </w:pPr>
      <w:proofErr w:type="spellStart"/>
      <w:r w:rsidRPr="004E3E33">
        <w:rPr>
          <w:b/>
          <w:color w:val="548DD4" w:themeColor="text2" w:themeTint="99"/>
          <w:sz w:val="28"/>
          <w:szCs w:val="28"/>
        </w:rPr>
        <w:t>Scarpinato</w:t>
      </w:r>
      <w:proofErr w:type="spellEnd"/>
      <w:r w:rsidRPr="004E3E33">
        <w:rPr>
          <w:b/>
          <w:color w:val="548DD4" w:themeColor="text2" w:themeTint="99"/>
          <w:sz w:val="28"/>
          <w:szCs w:val="28"/>
        </w:rPr>
        <w:t xml:space="preserve"> Selbsthypnose in der </w:t>
      </w:r>
      <w:proofErr w:type="spellStart"/>
      <w:r w:rsidRPr="004E3E33">
        <w:rPr>
          <w:b/>
          <w:color w:val="548DD4" w:themeColor="text2" w:themeTint="99"/>
          <w:sz w:val="28"/>
          <w:szCs w:val="28"/>
        </w:rPr>
        <w:t>Traumabehandlung</w:t>
      </w:r>
      <w:proofErr w:type="spellEnd"/>
    </w:p>
    <w:p w:rsidR="004E3E33" w:rsidRPr="004E3E33" w:rsidRDefault="004E3E33" w:rsidP="004E3E33">
      <w:pPr>
        <w:jc w:val="center"/>
        <w:rPr>
          <w:b/>
          <w:color w:val="548DD4" w:themeColor="text2" w:themeTint="99"/>
          <w:sz w:val="28"/>
          <w:szCs w:val="28"/>
        </w:rPr>
      </w:pPr>
      <w:r w:rsidRPr="004E3E33">
        <w:rPr>
          <w:b/>
          <w:color w:val="548DD4" w:themeColor="text2" w:themeTint="99"/>
          <w:sz w:val="28"/>
          <w:szCs w:val="28"/>
        </w:rPr>
        <w:t>Schmidt Der Hexer Erickson</w:t>
      </w:r>
    </w:p>
    <w:p w:rsidR="004E3E33" w:rsidRPr="004E3E33" w:rsidRDefault="004E3E33" w:rsidP="004E3E33">
      <w:pPr>
        <w:jc w:val="center"/>
        <w:rPr>
          <w:b/>
          <w:color w:val="548DD4" w:themeColor="text2" w:themeTint="99"/>
          <w:sz w:val="28"/>
          <w:szCs w:val="28"/>
        </w:rPr>
      </w:pPr>
      <w:r w:rsidRPr="004E3E33">
        <w:rPr>
          <w:b/>
          <w:color w:val="548DD4" w:themeColor="text2" w:themeTint="99"/>
          <w:sz w:val="28"/>
          <w:szCs w:val="28"/>
        </w:rPr>
        <w:t xml:space="preserve">Schmidt Hypnotherapie als </w:t>
      </w:r>
      <w:proofErr w:type="spellStart"/>
      <w:r w:rsidRPr="004E3E33">
        <w:rPr>
          <w:b/>
          <w:color w:val="548DD4" w:themeColor="text2" w:themeTint="99"/>
          <w:sz w:val="28"/>
          <w:szCs w:val="28"/>
        </w:rPr>
        <w:t>massgeschneiderte</w:t>
      </w:r>
      <w:proofErr w:type="spellEnd"/>
      <w:r w:rsidRPr="004E3E33">
        <w:rPr>
          <w:b/>
          <w:color w:val="548DD4" w:themeColor="text2" w:themeTint="99"/>
          <w:sz w:val="28"/>
          <w:szCs w:val="28"/>
        </w:rPr>
        <w:t xml:space="preserve"> Kunst</w:t>
      </w:r>
    </w:p>
    <w:p w:rsidR="004E3E33" w:rsidRPr="004E3E33" w:rsidRDefault="004E3E33" w:rsidP="004E3E33">
      <w:pPr>
        <w:jc w:val="center"/>
        <w:rPr>
          <w:b/>
          <w:color w:val="548DD4" w:themeColor="text2" w:themeTint="99"/>
          <w:sz w:val="28"/>
          <w:szCs w:val="28"/>
        </w:rPr>
      </w:pPr>
      <w:proofErr w:type="spellStart"/>
      <w:r w:rsidRPr="004E3E33">
        <w:rPr>
          <w:b/>
          <w:color w:val="548DD4" w:themeColor="text2" w:themeTint="99"/>
          <w:sz w:val="28"/>
          <w:szCs w:val="28"/>
        </w:rPr>
        <w:t>Trenkle</w:t>
      </w:r>
      <w:proofErr w:type="spellEnd"/>
      <w:r w:rsidRPr="004E3E33">
        <w:rPr>
          <w:b/>
          <w:color w:val="548DD4" w:themeColor="text2" w:themeTint="99"/>
          <w:sz w:val="28"/>
          <w:szCs w:val="28"/>
        </w:rPr>
        <w:t xml:space="preserve"> Das hätte auch in Auge gehen </w:t>
      </w:r>
      <w:proofErr w:type="spellStart"/>
      <w:r w:rsidRPr="004E3E33">
        <w:rPr>
          <w:b/>
          <w:color w:val="548DD4" w:themeColor="text2" w:themeTint="99"/>
          <w:sz w:val="28"/>
          <w:szCs w:val="28"/>
        </w:rPr>
        <w:t>könn</w:t>
      </w:r>
      <w:proofErr w:type="spellEnd"/>
    </w:p>
    <w:p w:rsidR="004E3E33" w:rsidRPr="004E3E33" w:rsidRDefault="004E3E33" w:rsidP="004E3E33">
      <w:pPr>
        <w:jc w:val="center"/>
        <w:rPr>
          <w:b/>
          <w:color w:val="548DD4" w:themeColor="text2" w:themeTint="99"/>
          <w:sz w:val="28"/>
          <w:szCs w:val="28"/>
        </w:rPr>
      </w:pPr>
      <w:proofErr w:type="spellStart"/>
      <w:r w:rsidRPr="004E3E33">
        <w:rPr>
          <w:b/>
          <w:color w:val="548DD4" w:themeColor="text2" w:themeTint="99"/>
          <w:sz w:val="28"/>
          <w:szCs w:val="28"/>
        </w:rPr>
        <w:t>Trenkle</w:t>
      </w:r>
      <w:proofErr w:type="spellEnd"/>
      <w:r w:rsidRPr="004E3E33">
        <w:rPr>
          <w:b/>
          <w:color w:val="548DD4" w:themeColor="text2" w:themeTint="99"/>
          <w:sz w:val="28"/>
          <w:szCs w:val="28"/>
        </w:rPr>
        <w:t xml:space="preserve"> Geschichten die heilen</w:t>
      </w:r>
    </w:p>
    <w:p w:rsidR="004E3E33" w:rsidRPr="004E3E33" w:rsidRDefault="004E3E33" w:rsidP="004E3E33">
      <w:pPr>
        <w:jc w:val="center"/>
        <w:rPr>
          <w:b/>
          <w:color w:val="548DD4" w:themeColor="text2" w:themeTint="99"/>
          <w:sz w:val="28"/>
          <w:szCs w:val="28"/>
        </w:rPr>
      </w:pPr>
      <w:proofErr w:type="spellStart"/>
      <w:r w:rsidRPr="004E3E33">
        <w:rPr>
          <w:b/>
          <w:color w:val="548DD4" w:themeColor="text2" w:themeTint="99"/>
          <w:sz w:val="28"/>
          <w:szCs w:val="28"/>
        </w:rPr>
        <w:t>Ingwersen</w:t>
      </w:r>
      <w:proofErr w:type="spellEnd"/>
      <w:r w:rsidRPr="004E3E33">
        <w:rPr>
          <w:b/>
          <w:color w:val="548DD4" w:themeColor="text2" w:themeTint="99"/>
          <w:sz w:val="28"/>
          <w:szCs w:val="28"/>
        </w:rPr>
        <w:t xml:space="preserve"> Dagmar: Aufstellungen mit inneren Anteilen</w:t>
      </w:r>
    </w:p>
    <w:p w:rsidR="004E3E33" w:rsidRPr="004E3E33" w:rsidRDefault="004E3E33" w:rsidP="004E3E33">
      <w:pPr>
        <w:jc w:val="center"/>
        <w:rPr>
          <w:b/>
          <w:color w:val="548DD4" w:themeColor="text2" w:themeTint="99"/>
          <w:sz w:val="28"/>
          <w:szCs w:val="28"/>
        </w:rPr>
      </w:pPr>
      <w:proofErr w:type="spellStart"/>
      <w:r w:rsidRPr="004E3E33">
        <w:rPr>
          <w:b/>
          <w:color w:val="548DD4" w:themeColor="text2" w:themeTint="99"/>
          <w:sz w:val="28"/>
          <w:szCs w:val="28"/>
        </w:rPr>
        <w:t>Yapko</w:t>
      </w:r>
      <w:proofErr w:type="spellEnd"/>
      <w:r w:rsidRPr="004E3E33">
        <w:rPr>
          <w:b/>
          <w:color w:val="548DD4" w:themeColor="text2" w:themeTint="99"/>
          <w:sz w:val="28"/>
          <w:szCs w:val="28"/>
        </w:rPr>
        <w:t xml:space="preserve"> Depression Hypnotherapie</w:t>
      </w:r>
    </w:p>
    <w:p w:rsidR="004E3E33" w:rsidRPr="004E3E33" w:rsidRDefault="004E3E33" w:rsidP="004E3E33">
      <w:pPr>
        <w:jc w:val="center"/>
        <w:rPr>
          <w:b/>
          <w:color w:val="548DD4" w:themeColor="text2" w:themeTint="99"/>
          <w:sz w:val="28"/>
          <w:szCs w:val="28"/>
        </w:rPr>
      </w:pPr>
      <w:proofErr w:type="spellStart"/>
      <w:r w:rsidRPr="004E3E33">
        <w:rPr>
          <w:b/>
          <w:color w:val="548DD4" w:themeColor="text2" w:themeTint="99"/>
          <w:sz w:val="28"/>
          <w:szCs w:val="28"/>
        </w:rPr>
        <w:t>Yapko</w:t>
      </w:r>
      <w:proofErr w:type="spellEnd"/>
      <w:r w:rsidRPr="004E3E33">
        <w:rPr>
          <w:b/>
          <w:color w:val="548DD4" w:themeColor="text2" w:themeTint="99"/>
          <w:sz w:val="28"/>
          <w:szCs w:val="28"/>
        </w:rPr>
        <w:t xml:space="preserve">, Michael: Der strategische Einsatz klinischer Hypnose - erweitern Sie Ihre Fähigkeiten </w:t>
      </w:r>
    </w:p>
    <w:p w:rsidR="004E3E33" w:rsidRPr="004E3E33" w:rsidRDefault="004E3E33" w:rsidP="004E3E33">
      <w:pPr>
        <w:jc w:val="center"/>
        <w:rPr>
          <w:b/>
          <w:color w:val="548DD4" w:themeColor="text2" w:themeTint="99"/>
          <w:sz w:val="28"/>
          <w:szCs w:val="28"/>
        </w:rPr>
      </w:pPr>
      <w:r w:rsidRPr="004E3E33">
        <w:rPr>
          <w:b/>
          <w:color w:val="548DD4" w:themeColor="text2" w:themeTint="99"/>
          <w:sz w:val="28"/>
          <w:szCs w:val="28"/>
        </w:rPr>
        <w:t xml:space="preserve">mp3 / </w:t>
      </w:r>
      <w:proofErr w:type="gramStart"/>
      <w:r w:rsidRPr="004E3E33">
        <w:rPr>
          <w:b/>
          <w:color w:val="548DD4" w:themeColor="text2" w:themeTint="99"/>
          <w:sz w:val="28"/>
          <w:szCs w:val="28"/>
        </w:rPr>
        <w:t xml:space="preserve">mp4  </w:t>
      </w:r>
      <w:proofErr w:type="spellStart"/>
      <w:r w:rsidRPr="004E3E33">
        <w:rPr>
          <w:b/>
          <w:color w:val="548DD4" w:themeColor="text2" w:themeTint="99"/>
          <w:sz w:val="28"/>
          <w:szCs w:val="28"/>
        </w:rPr>
        <w:t>ca</w:t>
      </w:r>
      <w:proofErr w:type="spellEnd"/>
      <w:proofErr w:type="gramEnd"/>
      <w:r w:rsidRPr="004E3E33">
        <w:rPr>
          <w:b/>
          <w:color w:val="548DD4" w:themeColor="text2" w:themeTint="99"/>
          <w:sz w:val="28"/>
          <w:szCs w:val="28"/>
        </w:rPr>
        <w:t xml:space="preserve"> 15 GB</w:t>
      </w:r>
    </w:p>
    <w:p w:rsidR="004E3E33" w:rsidRDefault="004E3E33" w:rsidP="004E3E33">
      <w:pPr>
        <w:jc w:val="center"/>
        <w:rPr>
          <w:b/>
          <w:color w:val="548DD4" w:themeColor="text2" w:themeTint="99"/>
          <w:sz w:val="28"/>
          <w:szCs w:val="28"/>
        </w:rPr>
      </w:pPr>
      <w:r w:rsidRPr="004E3E33">
        <w:rPr>
          <w:b/>
          <w:color w:val="548DD4" w:themeColor="text2" w:themeTint="99"/>
          <w:sz w:val="28"/>
          <w:szCs w:val="28"/>
        </w:rPr>
        <w:t xml:space="preserve">als Gesamtpaket </w:t>
      </w:r>
    </w:p>
    <w:p w:rsidR="004E3E33" w:rsidRDefault="004E3E33" w:rsidP="004E3E33">
      <w:pPr>
        <w:jc w:val="center"/>
        <w:rPr>
          <w:b/>
          <w:color w:val="5F497A" w:themeColor="accent4" w:themeShade="BF"/>
          <w:sz w:val="40"/>
          <w:szCs w:val="40"/>
        </w:rPr>
      </w:pPr>
      <w:r w:rsidRPr="004E3E33">
        <w:rPr>
          <w:b/>
          <w:color w:val="5F497A" w:themeColor="accent4" w:themeShade="BF"/>
          <w:sz w:val="40"/>
          <w:szCs w:val="40"/>
        </w:rPr>
        <w:t xml:space="preserve">  </w:t>
      </w:r>
      <w:proofErr w:type="spellStart"/>
      <w:r w:rsidRPr="004E3E33">
        <w:rPr>
          <w:b/>
          <w:color w:val="5F497A" w:themeColor="accent4" w:themeShade="BF"/>
          <w:sz w:val="40"/>
          <w:szCs w:val="40"/>
        </w:rPr>
        <w:t>Nitroflare</w:t>
      </w:r>
      <w:proofErr w:type="spellEnd"/>
      <w:r w:rsidRPr="004E3E33">
        <w:rPr>
          <w:b/>
          <w:color w:val="5F497A" w:themeColor="accent4" w:themeShade="BF"/>
          <w:sz w:val="40"/>
          <w:szCs w:val="40"/>
        </w:rPr>
        <w:t xml:space="preserve"> </w:t>
      </w:r>
    </w:p>
    <w:p w:rsidR="004E3E33" w:rsidRPr="004E3E33" w:rsidRDefault="004E3E33" w:rsidP="004E3E33">
      <w:pPr>
        <w:jc w:val="center"/>
        <w:rPr>
          <w:b/>
          <w:color w:val="548DD4" w:themeColor="text2" w:themeTint="99"/>
          <w:sz w:val="32"/>
          <w:szCs w:val="32"/>
        </w:rPr>
      </w:pPr>
      <w:hyperlink r:id="rId5" w:history="1">
        <w:r w:rsidRPr="004E3E33">
          <w:rPr>
            <w:b/>
            <w:color w:val="0000FF"/>
            <w:sz w:val="32"/>
            <w:szCs w:val="32"/>
            <w:u w:val="single"/>
          </w:rPr>
          <w:t>https://www.keeplinks.org/p95/5ea07908a63bc</w:t>
        </w:r>
      </w:hyperlink>
    </w:p>
    <w:p w:rsidR="004E3E33" w:rsidRDefault="004E3E33" w:rsidP="00657D89">
      <w:pPr>
        <w:jc w:val="center"/>
        <w:rPr>
          <w:b/>
          <w:color w:val="548DD4" w:themeColor="text2" w:themeTint="99"/>
          <w:sz w:val="28"/>
          <w:szCs w:val="28"/>
        </w:rPr>
      </w:pPr>
      <w:bookmarkStart w:id="0" w:name="_GoBack"/>
      <w:bookmarkEnd w:id="0"/>
    </w:p>
    <w:p w:rsidR="00657D89" w:rsidRPr="00657D89" w:rsidRDefault="00657D89" w:rsidP="00657D89">
      <w:pPr>
        <w:jc w:val="center"/>
        <w:rPr>
          <w:b/>
          <w:color w:val="548DD4" w:themeColor="text2" w:themeTint="99"/>
          <w:sz w:val="28"/>
          <w:szCs w:val="28"/>
        </w:rPr>
      </w:pPr>
      <w:r w:rsidRPr="00657D89">
        <w:rPr>
          <w:b/>
          <w:color w:val="548DD4" w:themeColor="text2" w:themeTint="99"/>
          <w:sz w:val="28"/>
          <w:szCs w:val="28"/>
        </w:rPr>
        <w:lastRenderedPageBreak/>
        <w:t>Hassan, Steven Die Fesseln lösen - Manipulation erkennen und sich befreien</w:t>
      </w:r>
    </w:p>
    <w:p w:rsidR="00657D89" w:rsidRDefault="00657D89" w:rsidP="00657D89">
      <w:pPr>
        <w:jc w:val="center"/>
      </w:pPr>
      <w:r>
        <w:t>Artikelbeschreibung:</w:t>
      </w:r>
    </w:p>
    <w:p w:rsidR="00657D89" w:rsidRDefault="00657D89" w:rsidP="00657D89">
      <w:pPr>
        <w:jc w:val="center"/>
      </w:pPr>
      <w:r>
        <w:t>Tagesworkshop bei der "Teile Therapie Tagung", Heidelberg 2011. Englisch mit Konsekutiv-Übersetzung. (Übersetzung: Gabriele Brunner) Steven Hassan ist der führende Experte für destruktive Strukturen in Sekten, fundamentalistischen Gruppen und pathologischen (Familien-)Beziehungen. Und er weiß, wovon er spricht: Hassan war selbst Sektenopfer. In seinem Workshop zeigt er überzeugend auf, wie anfällig die menschliche Psyche ist, wie sie manipuliert wird und wie jeder Mensch abhängig werden kann. Hassan demonstriert, was einen zerstörerischen Kult kennzeichnet und wie man die Effekte von destruktiver Persönlichkeits- und Gedankenkontrolle identifizieren kann. Darauf aufbauend präsentiert der Psychotherapeut sein effektives Modell zur Therapie von indoktrinierten Klienten. Es enthält zahlreiche Beratungsstrategien und strategische Interaktions-Herangehensweisen. Die Klienten lernen, ihren eigenen Gedankenprozessen und Wertesystemen wieder zu vertrauen.</w:t>
      </w:r>
    </w:p>
    <w:p w:rsidR="00657D89" w:rsidRDefault="00657D89" w:rsidP="00657D89">
      <w:pPr>
        <w:jc w:val="center"/>
      </w:pPr>
      <w:r>
        <w:t xml:space="preserve">Der amerikanische Psychotherapeut und Autor Steven A. Hassan (*1954) gilt weltweit als der erfolgreichste Ausstiegsberater für Mitglieder totalitärer Sekten. Als Student war er zwei Jahre lang Mitglied der </w:t>
      </w:r>
      <w:proofErr w:type="spellStart"/>
      <w:r>
        <w:t>Mun</w:t>
      </w:r>
      <w:proofErr w:type="spellEnd"/>
      <w:r>
        <w:t>-Sekte. Seine Eltern ließen ihn schließlich entführen und "</w:t>
      </w:r>
      <w:proofErr w:type="spellStart"/>
      <w:r>
        <w:t>deprogrammieren</w:t>
      </w:r>
      <w:proofErr w:type="spellEnd"/>
      <w:r>
        <w:t xml:space="preserve">". Hassan entwickelte in der Folge eine gewaltfreie Methode, um Sekten - </w:t>
      </w:r>
      <w:proofErr w:type="spellStart"/>
      <w:r>
        <w:t>mitglieder</w:t>
      </w:r>
      <w:proofErr w:type="spellEnd"/>
      <w:r>
        <w:t xml:space="preserve"> aus ihrer Abhängigkeit zu lösen. Darüber schrieb er das Standardwerk "Ausbruch aus dem Bann der Sekten". Steven Hassan ist Gründer der Freedom </w:t>
      </w:r>
      <w:proofErr w:type="spellStart"/>
      <w:r>
        <w:t>of</w:t>
      </w:r>
      <w:proofErr w:type="spellEnd"/>
      <w:r>
        <w:t xml:space="preserve"> </w:t>
      </w:r>
      <w:proofErr w:type="spellStart"/>
      <w:r>
        <w:t>Mind</w:t>
      </w:r>
      <w:proofErr w:type="spellEnd"/>
      <w:r>
        <w:t xml:space="preserve"> </w:t>
      </w:r>
      <w:proofErr w:type="spellStart"/>
      <w:r>
        <w:t>Resource</w:t>
      </w:r>
      <w:proofErr w:type="spellEnd"/>
      <w:r>
        <w:t xml:space="preserve"> Center Inc. und M.A. für beratende Psychologie des Cambridge College.</w:t>
      </w:r>
    </w:p>
    <w:p w:rsidR="00E9500D" w:rsidRDefault="00657D89" w:rsidP="00657D89">
      <w:pPr>
        <w:jc w:val="center"/>
      </w:pPr>
      <w:r>
        <w:t>Tagesworkshop, ca. 5 Std. 58 Min. auf 3 DVDs</w:t>
      </w:r>
    </w:p>
    <w:p w:rsidR="008311B7" w:rsidRPr="00072CAE" w:rsidRDefault="00072CAE" w:rsidP="00811202">
      <w:pPr>
        <w:jc w:val="center"/>
        <w:rPr>
          <w:b/>
          <w:color w:val="215868" w:themeColor="accent5" w:themeShade="80"/>
          <w:sz w:val="36"/>
          <w:szCs w:val="36"/>
        </w:rPr>
      </w:pPr>
      <w:proofErr w:type="spellStart"/>
      <w:r w:rsidRPr="00072CAE">
        <w:rPr>
          <w:b/>
          <w:color w:val="215868" w:themeColor="accent5" w:themeShade="80"/>
          <w:sz w:val="36"/>
          <w:szCs w:val="36"/>
        </w:rPr>
        <w:t>NitroFlare</w:t>
      </w:r>
      <w:proofErr w:type="spellEnd"/>
      <w:r w:rsidRPr="00072CAE">
        <w:rPr>
          <w:b/>
          <w:color w:val="215868" w:themeColor="accent5" w:themeShade="80"/>
          <w:sz w:val="36"/>
          <w:szCs w:val="36"/>
        </w:rPr>
        <w:t>:</w:t>
      </w:r>
    </w:p>
    <w:p w:rsidR="00811202" w:rsidRPr="00D124C5" w:rsidRDefault="004E3E33" w:rsidP="00811202">
      <w:pPr>
        <w:jc w:val="center"/>
        <w:rPr>
          <w:b/>
          <w:sz w:val="28"/>
          <w:szCs w:val="28"/>
        </w:rPr>
      </w:pPr>
      <w:hyperlink r:id="rId6" w:history="1">
        <w:r w:rsidR="00D124C5" w:rsidRPr="00D124C5">
          <w:rPr>
            <w:rStyle w:val="Hyperlink"/>
            <w:b/>
            <w:sz w:val="28"/>
            <w:szCs w:val="28"/>
          </w:rPr>
          <w:t>https://safelinking.net/8N8DYFj</w:t>
        </w:r>
      </w:hyperlink>
    </w:p>
    <w:p w:rsidR="00D124C5" w:rsidRDefault="004E3E33" w:rsidP="00811202">
      <w:pPr>
        <w:jc w:val="center"/>
        <w:rPr>
          <w:sz w:val="28"/>
          <w:szCs w:val="28"/>
        </w:rPr>
      </w:pPr>
      <w:hyperlink r:id="rId7" w:history="1">
        <w:r w:rsidR="00D124C5">
          <w:rPr>
            <w:rStyle w:val="Hyperlink"/>
          </w:rPr>
          <w:t>https://www.keeplinks.org/p95/5e3556da408a9</w:t>
        </w:r>
      </w:hyperlink>
    </w:p>
    <w:p w:rsidR="001F620E" w:rsidRDefault="004A4D51" w:rsidP="001F620E">
      <w:r>
        <w:t>**********************************************************************************</w:t>
      </w:r>
      <w:r w:rsidR="001F620E">
        <w:t>----------------------------------------------------------------------------------------------------------------------------------------------------------------------------------------------------------------------------------------------------------------------------</w:t>
      </w:r>
    </w:p>
    <w:p w:rsidR="00657D89" w:rsidRPr="00657D89" w:rsidRDefault="00657D89" w:rsidP="00657D89">
      <w:pPr>
        <w:jc w:val="center"/>
        <w:rPr>
          <w:b/>
          <w:color w:val="548DD4" w:themeColor="text2" w:themeTint="99"/>
          <w:sz w:val="28"/>
          <w:szCs w:val="28"/>
        </w:rPr>
      </w:pPr>
      <w:r w:rsidRPr="00657D89">
        <w:rPr>
          <w:b/>
          <w:color w:val="548DD4" w:themeColor="text2" w:themeTint="99"/>
          <w:sz w:val="28"/>
          <w:szCs w:val="28"/>
        </w:rPr>
        <w:t xml:space="preserve">Weber, </w:t>
      </w:r>
      <w:proofErr w:type="spellStart"/>
      <w:r w:rsidRPr="00657D89">
        <w:rPr>
          <w:b/>
          <w:color w:val="548DD4" w:themeColor="text2" w:themeTint="99"/>
          <w:sz w:val="28"/>
          <w:szCs w:val="28"/>
        </w:rPr>
        <w:t>Gunthard</w:t>
      </w:r>
      <w:proofErr w:type="spellEnd"/>
      <w:r w:rsidRPr="00657D89">
        <w:rPr>
          <w:b/>
          <w:color w:val="548DD4" w:themeColor="text2" w:themeTint="99"/>
          <w:sz w:val="28"/>
          <w:szCs w:val="28"/>
        </w:rPr>
        <w:t>: Systemaufstellungen - Neue Ansätze und ihre Wirkung</w:t>
      </w:r>
    </w:p>
    <w:p w:rsidR="00657D89" w:rsidRPr="00657D89" w:rsidRDefault="00657D89" w:rsidP="00657D89">
      <w:pPr>
        <w:jc w:val="center"/>
        <w:rPr>
          <w:b/>
          <w:color w:val="548DD4" w:themeColor="text2" w:themeTint="99"/>
          <w:sz w:val="28"/>
          <w:szCs w:val="28"/>
        </w:rPr>
      </w:pPr>
      <w:proofErr w:type="spellStart"/>
      <w:r w:rsidRPr="00657D89">
        <w:rPr>
          <w:b/>
          <w:color w:val="548DD4" w:themeColor="text2" w:themeTint="99"/>
          <w:sz w:val="28"/>
          <w:szCs w:val="28"/>
        </w:rPr>
        <w:t>Art.Nr</w:t>
      </w:r>
      <w:proofErr w:type="spellEnd"/>
      <w:r w:rsidRPr="00657D89">
        <w:rPr>
          <w:b/>
          <w:color w:val="548DD4" w:themeColor="text2" w:themeTint="99"/>
          <w:sz w:val="28"/>
          <w:szCs w:val="28"/>
        </w:rPr>
        <w:t>.: JOK3086</w:t>
      </w:r>
    </w:p>
    <w:p w:rsidR="00657D89" w:rsidRDefault="00657D89" w:rsidP="00657D89">
      <w:pPr>
        <w:jc w:val="center"/>
      </w:pPr>
      <w:r>
        <w:t>Was ist das Neue an Systemaufstellungen? Die Methode der Systemaufstellung an sich ist nicht neu. Mit und nach Bert Hellinger sind aber viele neue Einsichten und Vorgehensweisen hinzugekommen, die im systemischen Feld wenig wahrgenommen wurden. Dr. Weber stellt dar, weshalb und wann er Systemaufstellungen für eine besondere Methode der Informationsgewinnung hält.</w:t>
      </w:r>
    </w:p>
    <w:p w:rsidR="00657D89" w:rsidRDefault="00657D89" w:rsidP="00657D89">
      <w:pPr>
        <w:jc w:val="center"/>
      </w:pPr>
      <w:r>
        <w:t xml:space="preserve">Wie wirken Systemaufstellungen? Systemaufstellungen wählen andere Techniken, um Unterschiede anzuregen:- externalisierte innere Bilder - räumliche Metaphern - Wahrnehmungen von Stellvertretern - ritualhafte Vorgänge - eine verdichtete Gruppenatmosphäre - Betrachtung des </w:t>
      </w:r>
      <w:r>
        <w:lastRenderedPageBreak/>
        <w:t>Geschehens durch die Klienten aus der Außen- und Innenperspektive - Austesten von Veränderungsmöglichkeiten - Sichtbarmachen von systemimmanenten Tendenzen - u.a.m.</w:t>
      </w:r>
    </w:p>
    <w:p w:rsidR="00657D89" w:rsidRDefault="00657D89" w:rsidP="00657D89">
      <w:pPr>
        <w:jc w:val="center"/>
      </w:pPr>
      <w:r>
        <w:t>Durch diese Erweiterung des Repertoires können andere Zugänge zur systemischen Vorgehensweise gewählt werden, um Neues in der Welt des Klienten entstehen zu lassen. Nach der theoretischen Einführung wird anhand eines Fallbeispiels die praktische Durchführung einer Aufstellung gezeigt.</w:t>
      </w:r>
    </w:p>
    <w:p w:rsidR="00657D89" w:rsidRDefault="00657D89" w:rsidP="00657D89">
      <w:pPr>
        <w:jc w:val="center"/>
      </w:pPr>
      <w:r>
        <w:t xml:space="preserve">Dr. med. </w:t>
      </w:r>
      <w:proofErr w:type="spellStart"/>
      <w:r>
        <w:t>Gunthard</w:t>
      </w:r>
      <w:proofErr w:type="spellEnd"/>
      <w:r>
        <w:t xml:space="preserve"> Weber: (*1940) ist Arzt für Psychiatrie-Psychotherapie. Er war lange an der Universität Heidelberg in den Bereichen Psychiatrie, Psychosomatik und Familientherapie tätig. Der Systemberater und Systemtherapeut leitet das </w:t>
      </w:r>
      <w:proofErr w:type="spellStart"/>
      <w:r>
        <w:t>Wieslocher</w:t>
      </w:r>
      <w:proofErr w:type="spellEnd"/>
      <w:r>
        <w:t xml:space="preserve"> Institut für systemische Lösungen.</w:t>
      </w:r>
    </w:p>
    <w:p w:rsidR="00657D89" w:rsidRDefault="00657D89" w:rsidP="00657D89">
      <w:pPr>
        <w:jc w:val="center"/>
      </w:pPr>
      <w:r>
        <w:t>Vortrag und Workshop zum Thema "Systemische Therapien weiter denken II" auf dem Kongress "Wie kommt Neues in die Welt" vom 17. - 20. Mai 2012 in Heidelberg, ca. 206 Min. auf 1 DVD</w:t>
      </w:r>
    </w:p>
    <w:p w:rsidR="00657D89" w:rsidRPr="004A4D51" w:rsidRDefault="004A4D51" w:rsidP="00811202">
      <w:pPr>
        <w:jc w:val="center"/>
        <w:rPr>
          <w:b/>
          <w:color w:val="215868" w:themeColor="accent5" w:themeShade="80"/>
          <w:sz w:val="36"/>
          <w:szCs w:val="36"/>
        </w:rPr>
      </w:pPr>
      <w:proofErr w:type="spellStart"/>
      <w:r w:rsidRPr="004A4D51">
        <w:rPr>
          <w:b/>
          <w:color w:val="215868" w:themeColor="accent5" w:themeShade="80"/>
          <w:sz w:val="36"/>
          <w:szCs w:val="36"/>
        </w:rPr>
        <w:t>NitroFlare</w:t>
      </w:r>
      <w:proofErr w:type="spellEnd"/>
      <w:r w:rsidRPr="004A4D51">
        <w:rPr>
          <w:b/>
          <w:color w:val="215868" w:themeColor="accent5" w:themeShade="80"/>
          <w:sz w:val="36"/>
          <w:szCs w:val="36"/>
        </w:rPr>
        <w:t>:</w:t>
      </w:r>
    </w:p>
    <w:p w:rsidR="00811202" w:rsidRDefault="004E3E33" w:rsidP="00811202">
      <w:pPr>
        <w:jc w:val="center"/>
        <w:rPr>
          <w:b/>
          <w:sz w:val="32"/>
          <w:szCs w:val="32"/>
        </w:rPr>
      </w:pPr>
      <w:hyperlink r:id="rId8" w:history="1">
        <w:r w:rsidR="00D124C5" w:rsidRPr="00EE44BF">
          <w:rPr>
            <w:rStyle w:val="Hyperlink"/>
            <w:b/>
            <w:sz w:val="32"/>
            <w:szCs w:val="32"/>
          </w:rPr>
          <w:t>https://safelinking.net/BE3eBEM</w:t>
        </w:r>
      </w:hyperlink>
    </w:p>
    <w:p w:rsidR="00D124C5" w:rsidRDefault="004E3E33" w:rsidP="00811202">
      <w:pPr>
        <w:jc w:val="center"/>
        <w:rPr>
          <w:b/>
          <w:color w:val="0000FF"/>
          <w:sz w:val="32"/>
          <w:szCs w:val="32"/>
          <w:u w:val="single"/>
        </w:rPr>
      </w:pPr>
      <w:hyperlink r:id="rId9" w:history="1">
        <w:r w:rsidR="00D124C5">
          <w:rPr>
            <w:rStyle w:val="Hyperlink"/>
          </w:rPr>
          <w:t>https://www.keeplinks.org/p95/5e3557305e742</w:t>
        </w:r>
      </w:hyperlink>
    </w:p>
    <w:p w:rsidR="004A4D51" w:rsidRPr="004A4D51" w:rsidRDefault="004A4D51" w:rsidP="00811202">
      <w:pPr>
        <w:jc w:val="center"/>
        <w:rPr>
          <w:b/>
          <w:color w:val="548DD4" w:themeColor="text2" w:themeTint="99"/>
          <w:sz w:val="32"/>
          <w:szCs w:val="32"/>
        </w:rPr>
      </w:pPr>
      <w:r>
        <w:rPr>
          <w:b/>
          <w:color w:val="0000FF"/>
          <w:sz w:val="32"/>
          <w:szCs w:val="32"/>
          <w:u w:val="single"/>
        </w:rPr>
        <w:t>********************************************************</w:t>
      </w:r>
    </w:p>
    <w:p w:rsidR="00657D89" w:rsidRPr="00657D89" w:rsidRDefault="00657D89" w:rsidP="002A4155">
      <w:pPr>
        <w:jc w:val="center"/>
        <w:rPr>
          <w:b/>
          <w:color w:val="548DD4" w:themeColor="text2" w:themeTint="99"/>
          <w:sz w:val="28"/>
          <w:szCs w:val="28"/>
        </w:rPr>
      </w:pPr>
      <w:r w:rsidRPr="00657D89">
        <w:rPr>
          <w:b/>
          <w:color w:val="548DD4" w:themeColor="text2" w:themeTint="99"/>
          <w:sz w:val="28"/>
          <w:szCs w:val="28"/>
        </w:rPr>
        <w:t>Spitzer, Manfred: Hirnforschung für Führungskräfte</w:t>
      </w:r>
    </w:p>
    <w:p w:rsidR="00C57961" w:rsidRDefault="00657D89" w:rsidP="002A4155">
      <w:pPr>
        <w:jc w:val="center"/>
      </w:pPr>
      <w:r>
        <w:t xml:space="preserve">Wie Sie Ihre Potenziale optimal entfalten können und über sich selbst </w:t>
      </w:r>
      <w:proofErr w:type="spellStart"/>
      <w:r>
        <w:t>hinauswachsenDa</w:t>
      </w:r>
      <w:proofErr w:type="spellEnd"/>
      <w:r>
        <w:t xml:space="preserve"> ein Gehirn so wird, wie man es benutzt, stellt sich für Führungskräfte die Frage, wie es gelingen kann, ihre geistigen und emotionalen Potenziale zu entfalten. Wer sein eigenes Potenzial kennt und effektiv nutzt, kann auch besser das Potenzial anderer </w:t>
      </w:r>
      <w:proofErr w:type="spellStart"/>
      <w:r>
        <w:t>fördern.Wie</w:t>
      </w:r>
      <w:proofErr w:type="spellEnd"/>
      <w:r>
        <w:t xml:space="preserve"> funktioniert Lernen? Wie lernt unser Gehirn?- Wir können nicht </w:t>
      </w:r>
      <w:proofErr w:type="spellStart"/>
      <w:r>
        <w:t>nicht</w:t>
      </w:r>
      <w:proofErr w:type="spellEnd"/>
      <w:r>
        <w:t xml:space="preserve"> lernen!- Wie funktionieren Wahrnehmung und Denken? Wie wirken Gefühle?- Neuroplastizität, Modularität, Konnektivität- Anwendungsbeispiele zu Fertigkeiten, Haltungen und Einstellungen Modulatoren von Lernprozessen: Aufmerksamkeit, Neugier, Motivation, Emotionen, Angst, Stress- Was Angst und Stress im Gehirn bewirken- Wie wir andere begeistern können- Motivations- und Verhaltensmuster erkennen und verändern- Wie erkennt man seine eigenen Potenziale- wie kann man die Potenziale von Mitmenschen und Mitarbeitern erkennen Soziale Neurowissenschaft- Wie man Empathie, Fairness, Vertrauensbildung erreicht- Anwendungsbeispiele zu Charisma, Werten, Altruismus Kreativität, Bewerten, Entscheiden und Handeln- die neuesten Erkenntnisse der modernen Gehirnforschung für die Praxis nutzen- Bewusste und unbewusste Entscheidungen- Entscheidungen nach dem Bauchgefühl- macht das Sinn?- Wie läuft Kreativität ab? Ist Kreativität messbar?- Wie kann man Kreativität und Innovation fördern? Die Themen werden jeweils aus neurowissenschaftlicher und psychologischer Sicht behandelt; anhand von Beispielen aus dem Alltag wird klar, wie Einsichten aus der Grundlagenforschung in die konkrete Praxis eingebracht werden können.</w:t>
      </w:r>
    </w:p>
    <w:p w:rsidR="00657D89" w:rsidRDefault="00657D89" w:rsidP="002A4155">
      <w:pPr>
        <w:jc w:val="center"/>
      </w:pPr>
      <w:r>
        <w:t>Seminar am 20. November 2013 in Wien, ca. 372 Min. auf 2 DVDs</w:t>
      </w:r>
    </w:p>
    <w:p w:rsidR="002A4155" w:rsidRPr="004A4D51" w:rsidRDefault="004A4D51" w:rsidP="00C57961">
      <w:pPr>
        <w:jc w:val="center"/>
        <w:rPr>
          <w:b/>
          <w:color w:val="215868" w:themeColor="accent5" w:themeShade="80"/>
          <w:sz w:val="32"/>
          <w:szCs w:val="32"/>
        </w:rPr>
      </w:pPr>
      <w:proofErr w:type="spellStart"/>
      <w:r w:rsidRPr="004A4D51">
        <w:rPr>
          <w:b/>
          <w:color w:val="215868" w:themeColor="accent5" w:themeShade="80"/>
          <w:sz w:val="32"/>
          <w:szCs w:val="32"/>
        </w:rPr>
        <w:t>NitroFlare</w:t>
      </w:r>
      <w:proofErr w:type="spellEnd"/>
      <w:r w:rsidRPr="004A4D51">
        <w:rPr>
          <w:b/>
          <w:color w:val="215868" w:themeColor="accent5" w:themeShade="80"/>
          <w:sz w:val="32"/>
          <w:szCs w:val="32"/>
        </w:rPr>
        <w:t>:</w:t>
      </w:r>
    </w:p>
    <w:p w:rsidR="00C57961" w:rsidRDefault="004E3E33" w:rsidP="00C57961">
      <w:pPr>
        <w:jc w:val="center"/>
        <w:rPr>
          <w:rStyle w:val="Hyperlink"/>
          <w:b/>
          <w:sz w:val="32"/>
          <w:szCs w:val="32"/>
        </w:rPr>
      </w:pPr>
      <w:hyperlink r:id="rId10" w:history="1">
        <w:r w:rsidR="00C0748E" w:rsidRPr="00FA54BB">
          <w:rPr>
            <w:rStyle w:val="Hyperlink"/>
            <w:b/>
            <w:sz w:val="32"/>
            <w:szCs w:val="32"/>
          </w:rPr>
          <w:t>http://safelinking.net/9By3URU</w:t>
        </w:r>
      </w:hyperlink>
    </w:p>
    <w:p w:rsidR="00C0748E" w:rsidRDefault="004E3E33" w:rsidP="00C57961">
      <w:pPr>
        <w:jc w:val="center"/>
        <w:rPr>
          <w:rStyle w:val="Hyperlink"/>
          <w:b/>
          <w:sz w:val="28"/>
          <w:szCs w:val="28"/>
        </w:rPr>
      </w:pPr>
      <w:hyperlink r:id="rId11" w:history="1">
        <w:r w:rsidR="00C0748E" w:rsidRPr="00FA54BB">
          <w:rPr>
            <w:rStyle w:val="Hyperlink"/>
            <w:b/>
            <w:sz w:val="28"/>
            <w:szCs w:val="28"/>
          </w:rPr>
          <w:t>https://www.keeplinks.org/p95/5dbc3aed28a89</w:t>
        </w:r>
      </w:hyperlink>
    </w:p>
    <w:p w:rsidR="00D1427B" w:rsidRPr="004A4D51" w:rsidRDefault="00D1427B" w:rsidP="00C57961">
      <w:pPr>
        <w:jc w:val="center"/>
        <w:rPr>
          <w:b/>
          <w:color w:val="548DD4" w:themeColor="text2" w:themeTint="99"/>
          <w:sz w:val="32"/>
          <w:szCs w:val="32"/>
        </w:rPr>
      </w:pPr>
      <w:r>
        <w:rPr>
          <w:rStyle w:val="Hyperlink"/>
          <w:b/>
          <w:sz w:val="32"/>
          <w:szCs w:val="32"/>
        </w:rPr>
        <w:t>********************************************************</w:t>
      </w:r>
    </w:p>
    <w:p w:rsidR="00D70775" w:rsidRPr="00D70775" w:rsidRDefault="00D70775" w:rsidP="00916219">
      <w:pPr>
        <w:spacing w:after="240" w:line="240" w:lineRule="auto"/>
        <w:jc w:val="center"/>
        <w:rPr>
          <w:rFonts w:ascii="Times New Roman" w:eastAsia="Times New Roman" w:hAnsi="Times New Roman" w:cs="Times New Roman"/>
          <w:sz w:val="24"/>
          <w:szCs w:val="24"/>
          <w:lang w:eastAsia="de-AT"/>
        </w:rPr>
      </w:pPr>
      <w:r w:rsidRPr="009F5B67">
        <w:rPr>
          <w:rFonts w:ascii="Times New Roman" w:eastAsia="Times New Roman" w:hAnsi="Times New Roman" w:cs="Times New Roman"/>
          <w:b/>
          <w:color w:val="006400"/>
          <w:sz w:val="27"/>
          <w:szCs w:val="27"/>
          <w:lang w:eastAsia="de-AT"/>
        </w:rPr>
        <w:t xml:space="preserve">Stefan </w:t>
      </w:r>
      <w:proofErr w:type="spellStart"/>
      <w:r w:rsidRPr="009F5B67">
        <w:rPr>
          <w:rFonts w:ascii="Times New Roman" w:eastAsia="Times New Roman" w:hAnsi="Times New Roman" w:cs="Times New Roman"/>
          <w:b/>
          <w:color w:val="006400"/>
          <w:sz w:val="27"/>
          <w:szCs w:val="27"/>
          <w:lang w:eastAsia="de-AT"/>
        </w:rPr>
        <w:t>Gössler</w:t>
      </w:r>
      <w:proofErr w:type="spellEnd"/>
      <w:r w:rsidRPr="009F5B67">
        <w:rPr>
          <w:rFonts w:ascii="Times New Roman" w:eastAsia="Times New Roman" w:hAnsi="Times New Roman" w:cs="Times New Roman"/>
          <w:b/>
          <w:color w:val="006400"/>
          <w:sz w:val="27"/>
          <w:szCs w:val="27"/>
          <w:lang w:eastAsia="de-AT"/>
        </w:rPr>
        <w:t xml:space="preserve"> – Manipulative Rhetorik – Verführende Rhetorik</w:t>
      </w:r>
      <w:r w:rsidRPr="00D70775">
        <w:rPr>
          <w:rFonts w:ascii="Times New Roman" w:eastAsia="Times New Roman" w:hAnsi="Times New Roman" w:cs="Times New Roman"/>
          <w:sz w:val="24"/>
          <w:szCs w:val="24"/>
          <w:lang w:eastAsia="de-AT"/>
        </w:rPr>
        <w:br/>
      </w:r>
    </w:p>
    <w:tbl>
      <w:tblPr>
        <w:tblW w:w="5000" w:type="pct"/>
        <w:tblCellSpacing w:w="0" w:type="dxa"/>
        <w:tblCellMar>
          <w:top w:w="60" w:type="dxa"/>
          <w:left w:w="60" w:type="dxa"/>
          <w:bottom w:w="60" w:type="dxa"/>
          <w:right w:w="60" w:type="dxa"/>
        </w:tblCellMar>
        <w:tblLook w:val="04A0" w:firstRow="1" w:lastRow="0" w:firstColumn="1" w:lastColumn="0" w:noHBand="0" w:noVBand="1"/>
      </w:tblPr>
      <w:tblGrid>
        <w:gridCol w:w="9222"/>
      </w:tblGrid>
      <w:tr w:rsidR="00D70775" w:rsidRPr="00D70775" w:rsidTr="00D7077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0775" w:rsidRPr="00D70775" w:rsidRDefault="00D70775" w:rsidP="00D70775">
            <w:pPr>
              <w:spacing w:after="0" w:line="240" w:lineRule="auto"/>
              <w:jc w:val="center"/>
              <w:rPr>
                <w:rFonts w:ascii="Times New Roman" w:eastAsia="Times New Roman" w:hAnsi="Times New Roman" w:cs="Times New Roman"/>
                <w:sz w:val="24"/>
                <w:szCs w:val="24"/>
                <w:lang w:eastAsia="de-AT"/>
              </w:rPr>
            </w:pPr>
            <w:r w:rsidRPr="00D70775">
              <w:rPr>
                <w:rFonts w:ascii="Times New Roman" w:eastAsia="Times New Roman" w:hAnsi="Times New Roman" w:cs="Times New Roman"/>
                <w:sz w:val="24"/>
                <w:szCs w:val="24"/>
                <w:lang w:eastAsia="de-AT"/>
              </w:rPr>
              <w:t xml:space="preserve">Wie überzeuge ich? Wie verführe ich? Das ist eine der </w:t>
            </w:r>
            <w:proofErr w:type="spellStart"/>
            <w:r w:rsidRPr="00D70775">
              <w:rPr>
                <w:rFonts w:ascii="Times New Roman" w:eastAsia="Times New Roman" w:hAnsi="Times New Roman" w:cs="Times New Roman"/>
                <w:sz w:val="24"/>
                <w:szCs w:val="24"/>
                <w:lang w:eastAsia="de-AT"/>
              </w:rPr>
              <w:t>spannensten</w:t>
            </w:r>
            <w:proofErr w:type="spellEnd"/>
            <w:r w:rsidRPr="00D70775">
              <w:rPr>
                <w:rFonts w:ascii="Times New Roman" w:eastAsia="Times New Roman" w:hAnsi="Times New Roman" w:cs="Times New Roman"/>
                <w:sz w:val="24"/>
                <w:szCs w:val="24"/>
                <w:lang w:eastAsia="de-AT"/>
              </w:rPr>
              <w:t xml:space="preserve"> Fragen. Das ist eine der aktuellsten Fragen. Und was wirkt tatsächlich? Wie überzeuge ich nachhaltig? Stefan </w:t>
            </w:r>
            <w:proofErr w:type="spellStart"/>
            <w:r w:rsidRPr="00D70775">
              <w:rPr>
                <w:rFonts w:ascii="Times New Roman" w:eastAsia="Times New Roman" w:hAnsi="Times New Roman" w:cs="Times New Roman"/>
                <w:sz w:val="24"/>
                <w:szCs w:val="24"/>
                <w:lang w:eastAsia="de-AT"/>
              </w:rPr>
              <w:t>Gössler</w:t>
            </w:r>
            <w:proofErr w:type="spellEnd"/>
            <w:r w:rsidRPr="00D70775">
              <w:rPr>
                <w:rFonts w:ascii="Times New Roman" w:eastAsia="Times New Roman" w:hAnsi="Times New Roman" w:cs="Times New Roman"/>
                <w:sz w:val="24"/>
                <w:szCs w:val="24"/>
                <w:lang w:eastAsia="de-AT"/>
              </w:rPr>
              <w:t xml:space="preserve"> hat die besten Werkzeuge analysiert und einem Praxis-Check unterzogen. Entdecken Sie an Hand konkreter Beispiele, mehrerer Dialoge und praktischer Übungen die 4×4 Spitzenwerkzeuge des Überzeugens aus, der Psychologie, der klassischen Rhetorik, dem Neurolinguistischen Programmieren, der modernen Werbung. 4×4 Werkzeuge für besseres Überzeugen und Verführen. 4×4 Werkzeuge für Ihren Erfolg. Mit konkreten Übungen und Arbeitsblättern als Download.</w:t>
            </w:r>
          </w:p>
        </w:tc>
      </w:tr>
    </w:tbl>
    <w:p w:rsidR="00916219" w:rsidRDefault="00D70775" w:rsidP="00916219">
      <w:pPr>
        <w:jc w:val="center"/>
        <w:rPr>
          <w:rFonts w:ascii="Times New Roman" w:eastAsia="Times New Roman" w:hAnsi="Times New Roman" w:cs="Times New Roman"/>
          <w:sz w:val="24"/>
          <w:szCs w:val="24"/>
          <w:lang w:eastAsia="de-AT"/>
        </w:rPr>
      </w:pPr>
      <w:r w:rsidRPr="00D70775">
        <w:rPr>
          <w:rFonts w:ascii="Times New Roman" w:eastAsia="Times New Roman" w:hAnsi="Times New Roman" w:cs="Times New Roman"/>
          <w:b/>
          <w:bCs/>
          <w:sz w:val="24"/>
          <w:szCs w:val="24"/>
          <w:lang w:eastAsia="de-AT"/>
        </w:rPr>
        <w:t>Autor:</w:t>
      </w:r>
      <w:r w:rsidRPr="00D70775">
        <w:rPr>
          <w:rFonts w:ascii="Times New Roman" w:eastAsia="Times New Roman" w:hAnsi="Times New Roman" w:cs="Times New Roman"/>
          <w:sz w:val="24"/>
          <w:szCs w:val="24"/>
          <w:lang w:eastAsia="de-AT"/>
        </w:rPr>
        <w:t xml:space="preserve"> Stefan </w:t>
      </w:r>
      <w:proofErr w:type="spellStart"/>
      <w:r w:rsidRPr="00D70775">
        <w:rPr>
          <w:rFonts w:ascii="Times New Roman" w:eastAsia="Times New Roman" w:hAnsi="Times New Roman" w:cs="Times New Roman"/>
          <w:sz w:val="24"/>
          <w:szCs w:val="24"/>
          <w:lang w:eastAsia="de-AT"/>
        </w:rPr>
        <w:t>Gössler</w:t>
      </w:r>
      <w:proofErr w:type="spellEnd"/>
      <w:r w:rsidRPr="00D70775">
        <w:rPr>
          <w:rFonts w:ascii="Times New Roman" w:eastAsia="Times New Roman" w:hAnsi="Times New Roman" w:cs="Times New Roman"/>
          <w:sz w:val="24"/>
          <w:szCs w:val="24"/>
          <w:lang w:eastAsia="de-AT"/>
        </w:rPr>
        <w:t xml:space="preserve"> </w:t>
      </w:r>
      <w:r w:rsidRPr="00D70775">
        <w:rPr>
          <w:rFonts w:ascii="Times New Roman" w:eastAsia="Times New Roman" w:hAnsi="Times New Roman" w:cs="Times New Roman"/>
          <w:sz w:val="24"/>
          <w:szCs w:val="24"/>
          <w:lang w:eastAsia="de-AT"/>
        </w:rPr>
        <w:br/>
      </w:r>
      <w:r w:rsidRPr="00D70775">
        <w:rPr>
          <w:rFonts w:ascii="Times New Roman" w:eastAsia="Times New Roman" w:hAnsi="Times New Roman" w:cs="Times New Roman"/>
          <w:b/>
          <w:bCs/>
          <w:sz w:val="24"/>
          <w:szCs w:val="24"/>
          <w:lang w:eastAsia="de-AT"/>
        </w:rPr>
        <w:t>Titel:</w:t>
      </w:r>
      <w:r w:rsidRPr="00D70775">
        <w:rPr>
          <w:rFonts w:ascii="Times New Roman" w:eastAsia="Times New Roman" w:hAnsi="Times New Roman" w:cs="Times New Roman"/>
          <w:sz w:val="24"/>
          <w:szCs w:val="24"/>
          <w:lang w:eastAsia="de-AT"/>
        </w:rPr>
        <w:t xml:space="preserve"> Manipulative Rhetorik – Verführende Rhetorik</w:t>
      </w:r>
      <w:r w:rsidRPr="00D70775">
        <w:rPr>
          <w:rFonts w:ascii="Times New Roman" w:eastAsia="Times New Roman" w:hAnsi="Times New Roman" w:cs="Times New Roman"/>
          <w:sz w:val="24"/>
          <w:szCs w:val="24"/>
          <w:lang w:eastAsia="de-AT"/>
        </w:rPr>
        <w:br/>
      </w:r>
      <w:r w:rsidRPr="00D70775">
        <w:rPr>
          <w:rFonts w:ascii="Times New Roman" w:eastAsia="Times New Roman" w:hAnsi="Times New Roman" w:cs="Times New Roman"/>
          <w:b/>
          <w:bCs/>
          <w:sz w:val="24"/>
          <w:szCs w:val="24"/>
          <w:lang w:eastAsia="de-AT"/>
        </w:rPr>
        <w:t>Sprecher:</w:t>
      </w:r>
      <w:r w:rsidRPr="00D70775">
        <w:rPr>
          <w:rFonts w:ascii="Times New Roman" w:eastAsia="Times New Roman" w:hAnsi="Times New Roman" w:cs="Times New Roman"/>
          <w:sz w:val="24"/>
          <w:szCs w:val="24"/>
          <w:lang w:eastAsia="de-AT"/>
        </w:rPr>
        <w:t xml:space="preserve"> Stefan </w:t>
      </w:r>
      <w:proofErr w:type="spellStart"/>
      <w:r w:rsidRPr="00D70775">
        <w:rPr>
          <w:rFonts w:ascii="Times New Roman" w:eastAsia="Times New Roman" w:hAnsi="Times New Roman" w:cs="Times New Roman"/>
          <w:sz w:val="24"/>
          <w:szCs w:val="24"/>
          <w:lang w:eastAsia="de-AT"/>
        </w:rPr>
        <w:t>Gössler</w:t>
      </w:r>
      <w:proofErr w:type="spellEnd"/>
      <w:r w:rsidRPr="00D70775">
        <w:rPr>
          <w:rFonts w:ascii="Times New Roman" w:eastAsia="Times New Roman" w:hAnsi="Times New Roman" w:cs="Times New Roman"/>
          <w:sz w:val="24"/>
          <w:szCs w:val="24"/>
          <w:lang w:eastAsia="de-AT"/>
        </w:rPr>
        <w:t xml:space="preserve"> </w:t>
      </w:r>
      <w:r w:rsidRPr="00D70775">
        <w:rPr>
          <w:rFonts w:ascii="Times New Roman" w:eastAsia="Times New Roman" w:hAnsi="Times New Roman" w:cs="Times New Roman"/>
          <w:sz w:val="24"/>
          <w:szCs w:val="24"/>
          <w:lang w:eastAsia="de-AT"/>
        </w:rPr>
        <w:br/>
      </w:r>
      <w:r w:rsidRPr="00D70775">
        <w:rPr>
          <w:rFonts w:ascii="Times New Roman" w:eastAsia="Times New Roman" w:hAnsi="Times New Roman" w:cs="Times New Roman"/>
          <w:b/>
          <w:bCs/>
          <w:sz w:val="24"/>
          <w:szCs w:val="24"/>
          <w:lang w:eastAsia="de-AT"/>
        </w:rPr>
        <w:t>Format:</w:t>
      </w:r>
      <w:r w:rsidRPr="00D70775">
        <w:rPr>
          <w:rFonts w:ascii="Times New Roman" w:eastAsia="Times New Roman" w:hAnsi="Times New Roman" w:cs="Times New Roman"/>
          <w:sz w:val="24"/>
          <w:szCs w:val="24"/>
          <w:lang w:eastAsia="de-AT"/>
        </w:rPr>
        <w:t xml:space="preserve"> MP3</w:t>
      </w:r>
      <w:r w:rsidRPr="00D70775">
        <w:rPr>
          <w:rFonts w:ascii="Times New Roman" w:eastAsia="Times New Roman" w:hAnsi="Times New Roman" w:cs="Times New Roman"/>
          <w:sz w:val="24"/>
          <w:szCs w:val="24"/>
          <w:lang w:eastAsia="de-AT"/>
        </w:rPr>
        <w:br/>
      </w:r>
      <w:r w:rsidRPr="00D70775">
        <w:rPr>
          <w:rFonts w:ascii="Times New Roman" w:eastAsia="Times New Roman" w:hAnsi="Times New Roman" w:cs="Times New Roman"/>
          <w:b/>
          <w:bCs/>
          <w:sz w:val="24"/>
          <w:szCs w:val="24"/>
          <w:lang w:eastAsia="de-AT"/>
        </w:rPr>
        <w:t>Bitrate:</w:t>
      </w:r>
      <w:r w:rsidRPr="00D70775">
        <w:rPr>
          <w:rFonts w:ascii="Times New Roman" w:eastAsia="Times New Roman" w:hAnsi="Times New Roman" w:cs="Times New Roman"/>
          <w:sz w:val="24"/>
          <w:szCs w:val="24"/>
          <w:lang w:eastAsia="de-AT"/>
        </w:rPr>
        <w:t xml:space="preserve"> 128 Kbit/s</w:t>
      </w:r>
      <w:r w:rsidRPr="00D70775">
        <w:rPr>
          <w:rFonts w:ascii="Times New Roman" w:eastAsia="Times New Roman" w:hAnsi="Times New Roman" w:cs="Times New Roman"/>
          <w:sz w:val="24"/>
          <w:szCs w:val="24"/>
          <w:lang w:eastAsia="de-AT"/>
        </w:rPr>
        <w:br/>
      </w:r>
      <w:r w:rsidRPr="00D70775">
        <w:rPr>
          <w:rFonts w:ascii="Times New Roman" w:eastAsia="Times New Roman" w:hAnsi="Times New Roman" w:cs="Times New Roman"/>
          <w:b/>
          <w:bCs/>
          <w:sz w:val="24"/>
          <w:szCs w:val="24"/>
          <w:lang w:eastAsia="de-AT"/>
        </w:rPr>
        <w:t>Dauer:</w:t>
      </w:r>
      <w:r w:rsidRPr="00D70775">
        <w:rPr>
          <w:rFonts w:ascii="Times New Roman" w:eastAsia="Times New Roman" w:hAnsi="Times New Roman" w:cs="Times New Roman"/>
          <w:sz w:val="24"/>
          <w:szCs w:val="24"/>
          <w:lang w:eastAsia="de-AT"/>
        </w:rPr>
        <w:t xml:space="preserve"> 140 Min.</w:t>
      </w:r>
      <w:r w:rsidRPr="00D70775">
        <w:rPr>
          <w:rFonts w:ascii="Times New Roman" w:eastAsia="Times New Roman" w:hAnsi="Times New Roman" w:cs="Times New Roman"/>
          <w:sz w:val="24"/>
          <w:szCs w:val="24"/>
          <w:lang w:eastAsia="de-AT"/>
        </w:rPr>
        <w:br/>
      </w:r>
      <w:r w:rsidRPr="00D70775">
        <w:rPr>
          <w:rFonts w:ascii="Times New Roman" w:eastAsia="Times New Roman" w:hAnsi="Times New Roman" w:cs="Times New Roman"/>
          <w:b/>
          <w:bCs/>
          <w:sz w:val="24"/>
          <w:szCs w:val="24"/>
          <w:lang w:eastAsia="de-AT"/>
        </w:rPr>
        <w:t>Größe:</w:t>
      </w:r>
      <w:r w:rsidRPr="00D70775">
        <w:rPr>
          <w:rFonts w:ascii="Times New Roman" w:eastAsia="Times New Roman" w:hAnsi="Times New Roman" w:cs="Times New Roman"/>
          <w:sz w:val="24"/>
          <w:szCs w:val="24"/>
          <w:lang w:eastAsia="de-AT"/>
        </w:rPr>
        <w:t xml:space="preserve"> 105 MB</w:t>
      </w:r>
    </w:p>
    <w:p w:rsidR="00D70775" w:rsidRPr="00072CAE" w:rsidRDefault="00072CAE" w:rsidP="00916219">
      <w:pPr>
        <w:jc w:val="center"/>
        <w:rPr>
          <w:b/>
          <w:color w:val="215868" w:themeColor="accent5" w:themeShade="80"/>
          <w:sz w:val="36"/>
          <w:szCs w:val="36"/>
        </w:rPr>
      </w:pPr>
      <w:proofErr w:type="spellStart"/>
      <w:r w:rsidRPr="00072CAE">
        <w:rPr>
          <w:b/>
          <w:color w:val="215868" w:themeColor="accent5" w:themeShade="80"/>
          <w:sz w:val="36"/>
          <w:szCs w:val="36"/>
        </w:rPr>
        <w:t>NitroFlare</w:t>
      </w:r>
      <w:proofErr w:type="spellEnd"/>
      <w:r w:rsidR="00D70775" w:rsidRPr="00072CAE">
        <w:rPr>
          <w:b/>
          <w:color w:val="215868" w:themeColor="accent5" w:themeShade="80"/>
          <w:sz w:val="36"/>
          <w:szCs w:val="36"/>
        </w:rPr>
        <w:t>:</w:t>
      </w:r>
    </w:p>
    <w:p w:rsidR="00916219" w:rsidRDefault="004E3E33" w:rsidP="00916219">
      <w:pPr>
        <w:jc w:val="center"/>
        <w:rPr>
          <w:rStyle w:val="Hyperlink"/>
          <w:b/>
          <w:sz w:val="28"/>
          <w:szCs w:val="28"/>
        </w:rPr>
      </w:pPr>
      <w:hyperlink r:id="rId12" w:history="1">
        <w:r w:rsidR="00444325" w:rsidRPr="00FA54BB">
          <w:rPr>
            <w:rStyle w:val="Hyperlink"/>
            <w:b/>
            <w:sz w:val="28"/>
            <w:szCs w:val="28"/>
          </w:rPr>
          <w:t>https://safelinking.net/tUfRxf4</w:t>
        </w:r>
      </w:hyperlink>
    </w:p>
    <w:p w:rsidR="00D124C5" w:rsidRPr="00D124C5" w:rsidRDefault="004E3E33" w:rsidP="00916219">
      <w:pPr>
        <w:jc w:val="center"/>
        <w:rPr>
          <w:b/>
          <w:color w:val="548DD4" w:themeColor="text2" w:themeTint="99"/>
          <w:sz w:val="24"/>
          <w:szCs w:val="24"/>
        </w:rPr>
      </w:pPr>
      <w:hyperlink r:id="rId13" w:history="1">
        <w:r w:rsidR="00D124C5" w:rsidRPr="00D124C5">
          <w:rPr>
            <w:rStyle w:val="Hyperlink"/>
            <w:b/>
            <w:sz w:val="24"/>
            <w:szCs w:val="24"/>
          </w:rPr>
          <w:t>https://www.keeplinks.org/p95/5daf7f7f47718</w:t>
        </w:r>
      </w:hyperlink>
    </w:p>
    <w:p w:rsidR="003B406F" w:rsidRDefault="002A4155" w:rsidP="002A4155">
      <w:pPr>
        <w:rPr>
          <w:b/>
          <w:color w:val="548DD4" w:themeColor="text2" w:themeTint="99"/>
          <w:sz w:val="28"/>
          <w:szCs w:val="28"/>
        </w:rPr>
      </w:pPr>
      <w:r w:rsidRPr="008311B7">
        <w:rPr>
          <w:b/>
          <w:color w:val="548DD4" w:themeColor="text2" w:themeTint="99"/>
          <w:sz w:val="28"/>
          <w:szCs w:val="28"/>
        </w:rPr>
        <w:t>………………………………………………………………………………………………………</w:t>
      </w:r>
    </w:p>
    <w:p w:rsidR="003B406F" w:rsidRPr="003B406F" w:rsidRDefault="003B406F" w:rsidP="003C65AB">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de-AT"/>
        </w:rPr>
      </w:pPr>
      <w:r w:rsidRPr="003B406F">
        <w:rPr>
          <w:rFonts w:ascii="Times New Roman" w:eastAsia="Times New Roman" w:hAnsi="Times New Roman" w:cs="Times New Roman"/>
          <w:b/>
          <w:bCs/>
          <w:kern w:val="36"/>
          <w:sz w:val="48"/>
          <w:szCs w:val="48"/>
          <w:lang w:eastAsia="de-AT"/>
        </w:rPr>
        <w:t xml:space="preserve">Verführerisch in 14 Tagen mit </w:t>
      </w:r>
      <w:proofErr w:type="spellStart"/>
      <w:r w:rsidRPr="003B406F">
        <w:rPr>
          <w:rFonts w:ascii="Times New Roman" w:eastAsia="Times New Roman" w:hAnsi="Times New Roman" w:cs="Times New Roman"/>
          <w:b/>
          <w:bCs/>
          <w:kern w:val="36"/>
          <w:sz w:val="48"/>
          <w:szCs w:val="48"/>
          <w:lang w:eastAsia="de-AT"/>
        </w:rPr>
        <w:t>Seduction</w:t>
      </w:r>
      <w:proofErr w:type="spellEnd"/>
      <w:r w:rsidRPr="003B406F">
        <w:rPr>
          <w:rFonts w:ascii="Times New Roman" w:eastAsia="Times New Roman" w:hAnsi="Times New Roman" w:cs="Times New Roman"/>
          <w:b/>
          <w:bCs/>
          <w:kern w:val="36"/>
          <w:sz w:val="48"/>
          <w:szCs w:val="48"/>
          <w:lang w:eastAsia="de-AT"/>
        </w:rPr>
        <w:t xml:space="preserve"> </w:t>
      </w:r>
      <w:proofErr w:type="spellStart"/>
      <w:r w:rsidRPr="003B406F">
        <w:rPr>
          <w:rFonts w:ascii="Times New Roman" w:eastAsia="Times New Roman" w:hAnsi="Times New Roman" w:cs="Times New Roman"/>
          <w:b/>
          <w:bCs/>
          <w:kern w:val="36"/>
          <w:sz w:val="48"/>
          <w:szCs w:val="48"/>
          <w:lang w:eastAsia="de-AT"/>
        </w:rPr>
        <w:t>Confidence</w:t>
      </w:r>
      <w:proofErr w:type="spellEnd"/>
    </w:p>
    <w:p w:rsidR="003B406F" w:rsidRPr="003B406F" w:rsidRDefault="003B406F" w:rsidP="003B406F">
      <w:pPr>
        <w:spacing w:after="0" w:line="240" w:lineRule="auto"/>
        <w:jc w:val="center"/>
        <w:rPr>
          <w:rFonts w:ascii="Times New Roman" w:eastAsia="Times New Roman" w:hAnsi="Times New Roman" w:cs="Times New Roman"/>
          <w:sz w:val="24"/>
          <w:szCs w:val="24"/>
          <w:lang w:eastAsia="de-AT"/>
        </w:rPr>
      </w:pPr>
      <w:r w:rsidRPr="003B406F">
        <w:rPr>
          <w:rFonts w:ascii="Times New Roman" w:eastAsia="Times New Roman" w:hAnsi="Times New Roman" w:cs="Times New Roman"/>
          <w:sz w:val="24"/>
          <w:szCs w:val="24"/>
          <w:lang w:eastAsia="de-AT"/>
        </w:rPr>
        <w:t>Garantiert Erfolgreich mit dem effektivsten Lernprogramm zur Verführung in Europa!</w:t>
      </w:r>
      <w:r w:rsidRPr="003B406F">
        <w:rPr>
          <w:rFonts w:ascii="Times New Roman" w:eastAsia="Times New Roman" w:hAnsi="Times New Roman" w:cs="Times New Roman"/>
          <w:sz w:val="24"/>
          <w:szCs w:val="24"/>
          <w:lang w:eastAsia="de-AT"/>
        </w:rPr>
        <w:br/>
      </w:r>
      <w:r w:rsidRPr="003B406F">
        <w:rPr>
          <w:rFonts w:ascii="Times New Roman" w:eastAsia="Times New Roman" w:hAnsi="Times New Roman" w:cs="Times New Roman"/>
          <w:sz w:val="24"/>
          <w:szCs w:val="24"/>
          <w:lang w:eastAsia="de-AT"/>
        </w:rPr>
        <w:br/>
        <w:t>Über 12 Stunden Programm in höchster Qualität von Verführungsprofis konzipiert!</w:t>
      </w:r>
      <w:r w:rsidRPr="003B406F">
        <w:rPr>
          <w:rFonts w:ascii="Times New Roman" w:eastAsia="Times New Roman" w:hAnsi="Times New Roman" w:cs="Times New Roman"/>
          <w:sz w:val="24"/>
          <w:szCs w:val="24"/>
          <w:lang w:eastAsia="de-AT"/>
        </w:rPr>
        <w:br/>
      </w:r>
      <w:r w:rsidRPr="003B406F">
        <w:rPr>
          <w:rFonts w:ascii="Times New Roman" w:eastAsia="Times New Roman" w:hAnsi="Times New Roman" w:cs="Times New Roman"/>
          <w:sz w:val="24"/>
          <w:szCs w:val="24"/>
          <w:lang w:eastAsia="de-AT"/>
        </w:rPr>
        <w:br/>
        <w:t>Mit diesem Werk erhalten Sie einen extrem intensiven "Schnell-Lehr-Weg". In 14 Tagen gehen Sie systematisch durch die verschiedensten Bereiche der Verführung. Einerseits werden theoretische Kenntnisse des Flirt und der Verführung praxisnah vermittelt. Zusätzlich wird die Theorie mit speziellen Praxisübungen integriert. Sie lernen Ihre Kenntnisse auf eine lockere und spielerische Art und Weise umzusetzen. So funktioniert Verführung ganz selbstverständlich und für jeden.</w:t>
      </w:r>
      <w:r w:rsidRPr="003B406F">
        <w:rPr>
          <w:rFonts w:ascii="Times New Roman" w:eastAsia="Times New Roman" w:hAnsi="Times New Roman" w:cs="Times New Roman"/>
          <w:sz w:val="24"/>
          <w:szCs w:val="24"/>
          <w:lang w:eastAsia="de-AT"/>
        </w:rPr>
        <w:br/>
      </w:r>
      <w:r w:rsidRPr="003B406F">
        <w:rPr>
          <w:rFonts w:ascii="Times New Roman" w:eastAsia="Times New Roman" w:hAnsi="Times New Roman" w:cs="Times New Roman"/>
          <w:sz w:val="24"/>
          <w:szCs w:val="24"/>
          <w:lang w:eastAsia="de-AT"/>
        </w:rPr>
        <w:lastRenderedPageBreak/>
        <w:br/>
        <w:t xml:space="preserve">Nach den 14 Tagen wird es Ihnen so vorkommen, als hätten Sie diese Fähigkeiten schon Ihr ganzes Leben lang! Das meiste schlummert jetzt schon in Ihnen. In </w:t>
      </w:r>
      <w:proofErr w:type="spellStart"/>
      <w:r w:rsidRPr="003B406F">
        <w:rPr>
          <w:rFonts w:ascii="Times New Roman" w:eastAsia="Times New Roman" w:hAnsi="Times New Roman" w:cs="Times New Roman"/>
          <w:sz w:val="24"/>
          <w:szCs w:val="24"/>
          <w:lang w:eastAsia="de-AT"/>
        </w:rPr>
        <w:t>Seduction</w:t>
      </w:r>
      <w:proofErr w:type="spellEnd"/>
      <w:r w:rsidRPr="003B406F">
        <w:rPr>
          <w:rFonts w:ascii="Times New Roman" w:eastAsia="Times New Roman" w:hAnsi="Times New Roman" w:cs="Times New Roman"/>
          <w:sz w:val="24"/>
          <w:szCs w:val="24"/>
          <w:lang w:eastAsia="de-AT"/>
        </w:rPr>
        <w:t xml:space="preserve"> </w:t>
      </w:r>
      <w:proofErr w:type="spellStart"/>
      <w:r w:rsidRPr="003B406F">
        <w:rPr>
          <w:rFonts w:ascii="Times New Roman" w:eastAsia="Times New Roman" w:hAnsi="Times New Roman" w:cs="Times New Roman"/>
          <w:sz w:val="24"/>
          <w:szCs w:val="24"/>
          <w:lang w:eastAsia="de-AT"/>
        </w:rPr>
        <w:t>Confidence</w:t>
      </w:r>
      <w:proofErr w:type="spellEnd"/>
      <w:r w:rsidRPr="003B406F">
        <w:rPr>
          <w:rFonts w:ascii="Times New Roman" w:eastAsia="Times New Roman" w:hAnsi="Times New Roman" w:cs="Times New Roman"/>
          <w:sz w:val="24"/>
          <w:szCs w:val="24"/>
          <w:lang w:eastAsia="de-AT"/>
        </w:rPr>
        <w:t xml:space="preserve"> holen Sie Ihre verborgenen Kräfte ans Tageslicht und schöpfen aus dem neuen Wissen viele entscheidende Erkenntnisse über Frauen und über Sie selbst. Dieses Programm hat schon das Leben vieler Männer grundlegend verändert.</w:t>
      </w:r>
      <w:r w:rsidRPr="003B406F">
        <w:rPr>
          <w:rFonts w:ascii="Times New Roman" w:eastAsia="Times New Roman" w:hAnsi="Times New Roman" w:cs="Times New Roman"/>
          <w:sz w:val="24"/>
          <w:szCs w:val="24"/>
          <w:lang w:eastAsia="de-AT"/>
        </w:rPr>
        <w:br/>
      </w:r>
      <w:r w:rsidRPr="003B406F">
        <w:rPr>
          <w:rFonts w:ascii="Times New Roman" w:eastAsia="Times New Roman" w:hAnsi="Times New Roman" w:cs="Times New Roman"/>
          <w:sz w:val="24"/>
          <w:szCs w:val="24"/>
          <w:lang w:eastAsia="de-AT"/>
        </w:rPr>
        <w:br/>
        <w:t>Die komplette Website zu diesem Produkt mit vielen Infos: Frauen-verführen.net - Frauen-verführen.net</w:t>
      </w:r>
      <w:r w:rsidRPr="003B406F">
        <w:rPr>
          <w:rFonts w:ascii="Times New Roman" w:eastAsia="Times New Roman" w:hAnsi="Times New Roman" w:cs="Times New Roman"/>
          <w:sz w:val="24"/>
          <w:szCs w:val="24"/>
          <w:lang w:eastAsia="de-AT"/>
        </w:rPr>
        <w:br/>
        <w:t xml:space="preserve">In die Tiefe gelangen die Lernerfahrungen mit den 3 exklusiven </w:t>
      </w:r>
      <w:proofErr w:type="spellStart"/>
      <w:r w:rsidRPr="003B406F">
        <w:rPr>
          <w:rFonts w:ascii="Times New Roman" w:eastAsia="Times New Roman" w:hAnsi="Times New Roman" w:cs="Times New Roman"/>
          <w:sz w:val="24"/>
          <w:szCs w:val="24"/>
          <w:lang w:eastAsia="de-AT"/>
        </w:rPr>
        <w:t>Seduction</w:t>
      </w:r>
      <w:proofErr w:type="spellEnd"/>
      <w:r w:rsidRPr="003B406F">
        <w:rPr>
          <w:rFonts w:ascii="Times New Roman" w:eastAsia="Times New Roman" w:hAnsi="Times New Roman" w:cs="Times New Roman"/>
          <w:sz w:val="24"/>
          <w:szCs w:val="24"/>
          <w:lang w:eastAsia="de-AT"/>
        </w:rPr>
        <w:t xml:space="preserve"> </w:t>
      </w:r>
      <w:proofErr w:type="spellStart"/>
      <w:r w:rsidRPr="003B406F">
        <w:rPr>
          <w:rFonts w:ascii="Times New Roman" w:eastAsia="Times New Roman" w:hAnsi="Times New Roman" w:cs="Times New Roman"/>
          <w:sz w:val="24"/>
          <w:szCs w:val="24"/>
          <w:lang w:eastAsia="de-AT"/>
        </w:rPr>
        <w:t>Confidence</w:t>
      </w:r>
      <w:proofErr w:type="spellEnd"/>
      <w:r w:rsidRPr="003B406F">
        <w:rPr>
          <w:rFonts w:ascii="Times New Roman" w:eastAsia="Times New Roman" w:hAnsi="Times New Roman" w:cs="Times New Roman"/>
          <w:sz w:val="24"/>
          <w:szCs w:val="24"/>
          <w:lang w:eastAsia="de-AT"/>
        </w:rPr>
        <w:t xml:space="preserve">-Trancen, die in </w:t>
      </w:r>
      <w:proofErr w:type="spellStart"/>
      <w:r w:rsidRPr="003B406F">
        <w:rPr>
          <w:rFonts w:ascii="Times New Roman" w:eastAsia="Times New Roman" w:hAnsi="Times New Roman" w:cs="Times New Roman"/>
          <w:sz w:val="24"/>
          <w:szCs w:val="24"/>
          <w:lang w:eastAsia="de-AT"/>
        </w:rPr>
        <w:t>Sedcution</w:t>
      </w:r>
      <w:proofErr w:type="spellEnd"/>
      <w:r w:rsidRPr="003B406F">
        <w:rPr>
          <w:rFonts w:ascii="Times New Roman" w:eastAsia="Times New Roman" w:hAnsi="Times New Roman" w:cs="Times New Roman"/>
          <w:sz w:val="24"/>
          <w:szCs w:val="24"/>
          <w:lang w:eastAsia="de-AT"/>
        </w:rPr>
        <w:t xml:space="preserve"> </w:t>
      </w:r>
      <w:proofErr w:type="spellStart"/>
      <w:r w:rsidRPr="003B406F">
        <w:rPr>
          <w:rFonts w:ascii="Times New Roman" w:eastAsia="Times New Roman" w:hAnsi="Times New Roman" w:cs="Times New Roman"/>
          <w:sz w:val="24"/>
          <w:szCs w:val="24"/>
          <w:lang w:eastAsia="de-AT"/>
        </w:rPr>
        <w:t>Confidence</w:t>
      </w:r>
      <w:proofErr w:type="spellEnd"/>
      <w:r w:rsidRPr="003B406F">
        <w:rPr>
          <w:rFonts w:ascii="Times New Roman" w:eastAsia="Times New Roman" w:hAnsi="Times New Roman" w:cs="Times New Roman"/>
          <w:sz w:val="24"/>
          <w:szCs w:val="24"/>
          <w:lang w:eastAsia="de-AT"/>
        </w:rPr>
        <w:t xml:space="preserve"> enthalten sind.</w:t>
      </w:r>
      <w:r w:rsidRPr="003B406F">
        <w:rPr>
          <w:rFonts w:ascii="Times New Roman" w:eastAsia="Times New Roman" w:hAnsi="Times New Roman" w:cs="Times New Roman"/>
          <w:sz w:val="24"/>
          <w:szCs w:val="24"/>
          <w:lang w:eastAsia="de-AT"/>
        </w:rPr>
        <w:br/>
      </w:r>
      <w:r w:rsidRPr="003B406F">
        <w:rPr>
          <w:rFonts w:ascii="Times New Roman" w:eastAsia="Times New Roman" w:hAnsi="Times New Roman" w:cs="Times New Roman"/>
          <w:sz w:val="24"/>
          <w:szCs w:val="24"/>
          <w:lang w:eastAsia="de-AT"/>
        </w:rPr>
        <w:br/>
        <w:t>Die wichtigsten Fakten auf einen Blick:</w:t>
      </w:r>
      <w:r w:rsidRPr="003B406F">
        <w:rPr>
          <w:rFonts w:ascii="Times New Roman" w:eastAsia="Times New Roman" w:hAnsi="Times New Roman" w:cs="Times New Roman"/>
          <w:sz w:val="24"/>
          <w:szCs w:val="24"/>
          <w:lang w:eastAsia="de-AT"/>
        </w:rPr>
        <w:br/>
        <w:t>14 Tage Audio Programm</w:t>
      </w:r>
      <w:r w:rsidRPr="003B406F">
        <w:rPr>
          <w:rFonts w:ascii="Times New Roman" w:eastAsia="Times New Roman" w:hAnsi="Times New Roman" w:cs="Times New Roman"/>
          <w:sz w:val="24"/>
          <w:szCs w:val="24"/>
          <w:lang w:eastAsia="de-AT"/>
        </w:rPr>
        <w:br/>
        <w:t>+ 1 ausführliches Anleitungs-Audio</w:t>
      </w:r>
      <w:r w:rsidRPr="003B406F">
        <w:rPr>
          <w:rFonts w:ascii="Times New Roman" w:eastAsia="Times New Roman" w:hAnsi="Times New Roman" w:cs="Times New Roman"/>
          <w:sz w:val="24"/>
          <w:szCs w:val="24"/>
          <w:lang w:eastAsia="de-AT"/>
        </w:rPr>
        <w:br/>
        <w:t>+ 2 Bonus Tage (nicht vorhanden)</w:t>
      </w:r>
      <w:r w:rsidRPr="003B406F">
        <w:rPr>
          <w:rFonts w:ascii="Times New Roman" w:eastAsia="Times New Roman" w:hAnsi="Times New Roman" w:cs="Times New Roman"/>
          <w:sz w:val="24"/>
          <w:szCs w:val="24"/>
          <w:lang w:eastAsia="de-AT"/>
        </w:rPr>
        <w:br/>
        <w:t>+ 3 spezielle Integrations-Trancen (Hypnosen)</w:t>
      </w:r>
      <w:r w:rsidRPr="003B406F">
        <w:rPr>
          <w:rFonts w:ascii="Times New Roman" w:eastAsia="Times New Roman" w:hAnsi="Times New Roman" w:cs="Times New Roman"/>
          <w:sz w:val="24"/>
          <w:szCs w:val="24"/>
          <w:lang w:eastAsia="de-AT"/>
        </w:rPr>
        <w:br/>
        <w:t>+ 1 Exklusives Bonus Interview mit "</w:t>
      </w:r>
      <w:proofErr w:type="spellStart"/>
      <w:r w:rsidRPr="003B406F">
        <w:rPr>
          <w:rFonts w:ascii="Times New Roman" w:eastAsia="Times New Roman" w:hAnsi="Times New Roman" w:cs="Times New Roman"/>
          <w:sz w:val="24"/>
          <w:szCs w:val="24"/>
          <w:lang w:eastAsia="de-AT"/>
        </w:rPr>
        <w:t>Magick</w:t>
      </w:r>
      <w:proofErr w:type="spellEnd"/>
      <w:r w:rsidRPr="003B406F">
        <w:rPr>
          <w:rFonts w:ascii="Times New Roman" w:eastAsia="Times New Roman" w:hAnsi="Times New Roman" w:cs="Times New Roman"/>
          <w:sz w:val="24"/>
          <w:szCs w:val="24"/>
          <w:lang w:eastAsia="de-AT"/>
        </w:rPr>
        <w:t xml:space="preserve"> Male" Orlando Owen (nicht vorhanden)</w:t>
      </w:r>
      <w:r w:rsidRPr="003B406F">
        <w:rPr>
          <w:rFonts w:ascii="Times New Roman" w:eastAsia="Times New Roman" w:hAnsi="Times New Roman" w:cs="Times New Roman"/>
          <w:sz w:val="24"/>
          <w:szCs w:val="24"/>
          <w:lang w:eastAsia="de-AT"/>
        </w:rPr>
        <w:br/>
        <w:t>+ 1 Exklusives Bonus Interview mit Verführungs-Superstar "</w:t>
      </w:r>
      <w:proofErr w:type="spellStart"/>
      <w:r w:rsidRPr="003B406F">
        <w:rPr>
          <w:rFonts w:ascii="Times New Roman" w:eastAsia="Times New Roman" w:hAnsi="Times New Roman" w:cs="Times New Roman"/>
          <w:sz w:val="24"/>
          <w:szCs w:val="24"/>
          <w:lang w:eastAsia="de-AT"/>
        </w:rPr>
        <w:t>DavidX</w:t>
      </w:r>
      <w:proofErr w:type="spellEnd"/>
      <w:r w:rsidRPr="003B406F">
        <w:rPr>
          <w:rFonts w:ascii="Times New Roman" w:eastAsia="Times New Roman" w:hAnsi="Times New Roman" w:cs="Times New Roman"/>
          <w:sz w:val="24"/>
          <w:szCs w:val="24"/>
          <w:lang w:eastAsia="de-AT"/>
        </w:rPr>
        <w:t>" (nicht vorhanden)</w:t>
      </w:r>
      <w:r w:rsidRPr="003B406F">
        <w:rPr>
          <w:rFonts w:ascii="Times New Roman" w:eastAsia="Times New Roman" w:hAnsi="Times New Roman" w:cs="Times New Roman"/>
          <w:sz w:val="24"/>
          <w:szCs w:val="24"/>
          <w:lang w:eastAsia="de-AT"/>
        </w:rPr>
        <w:br/>
        <w:t xml:space="preserve">+ </w:t>
      </w:r>
      <w:proofErr w:type="spellStart"/>
      <w:r w:rsidRPr="003B406F">
        <w:rPr>
          <w:rFonts w:ascii="Times New Roman" w:eastAsia="Times New Roman" w:hAnsi="Times New Roman" w:cs="Times New Roman"/>
          <w:sz w:val="24"/>
          <w:szCs w:val="24"/>
          <w:lang w:eastAsia="de-AT"/>
        </w:rPr>
        <w:t>Infield</w:t>
      </w:r>
      <w:proofErr w:type="spellEnd"/>
      <w:r w:rsidRPr="003B406F">
        <w:rPr>
          <w:rFonts w:ascii="Times New Roman" w:eastAsia="Times New Roman" w:hAnsi="Times New Roman" w:cs="Times New Roman"/>
          <w:sz w:val="24"/>
          <w:szCs w:val="24"/>
          <w:lang w:eastAsia="de-AT"/>
        </w:rPr>
        <w:t>-Video der Macher (nicht vorhanden)</w:t>
      </w:r>
      <w:r w:rsidRPr="003B406F">
        <w:rPr>
          <w:rFonts w:ascii="Times New Roman" w:eastAsia="Times New Roman" w:hAnsi="Times New Roman" w:cs="Times New Roman"/>
          <w:sz w:val="24"/>
          <w:szCs w:val="24"/>
          <w:lang w:eastAsia="de-AT"/>
        </w:rPr>
        <w:br/>
        <w:t>= Über 12 Stunden Programm auf einer DVD!</w:t>
      </w:r>
      <w:r w:rsidRPr="003B406F">
        <w:rPr>
          <w:rFonts w:ascii="Times New Roman" w:eastAsia="Times New Roman" w:hAnsi="Times New Roman" w:cs="Times New Roman"/>
          <w:sz w:val="24"/>
          <w:szCs w:val="24"/>
          <w:lang w:eastAsia="de-AT"/>
        </w:rPr>
        <w:br/>
        <w:t>Garantiert Erfolgreich mit dem effektivsten Lernprogramm zur Verführung in Europa!</w:t>
      </w:r>
    </w:p>
    <w:p w:rsidR="003B406F" w:rsidRPr="003B406F" w:rsidRDefault="003B406F" w:rsidP="003B406F">
      <w:pPr>
        <w:spacing w:after="0" w:line="240" w:lineRule="auto"/>
        <w:jc w:val="center"/>
        <w:rPr>
          <w:rFonts w:ascii="Times New Roman" w:eastAsia="Times New Roman" w:hAnsi="Times New Roman" w:cs="Times New Roman"/>
          <w:b/>
          <w:bCs/>
          <w:sz w:val="24"/>
          <w:szCs w:val="24"/>
          <w:lang w:val="en-US" w:eastAsia="de-AT"/>
        </w:rPr>
      </w:pPr>
      <w:r w:rsidRPr="003B406F">
        <w:rPr>
          <w:rFonts w:ascii="Times New Roman" w:eastAsia="Times New Roman" w:hAnsi="Times New Roman" w:cs="Times New Roman"/>
          <w:b/>
          <w:bCs/>
          <w:sz w:val="24"/>
          <w:szCs w:val="24"/>
          <w:lang w:val="en-US" w:eastAsia="de-AT"/>
        </w:rPr>
        <w:t>390MB mp3</w:t>
      </w:r>
    </w:p>
    <w:p w:rsidR="00FC1D68" w:rsidRPr="00807984" w:rsidRDefault="00807984" w:rsidP="00C57961">
      <w:pPr>
        <w:jc w:val="center"/>
        <w:rPr>
          <w:color w:val="215868" w:themeColor="accent5" w:themeShade="80"/>
          <w:sz w:val="36"/>
          <w:szCs w:val="36"/>
          <w:lang w:val="en-US"/>
        </w:rPr>
      </w:pPr>
      <w:proofErr w:type="spellStart"/>
      <w:r w:rsidRPr="00807984">
        <w:rPr>
          <w:color w:val="215868" w:themeColor="accent5" w:themeShade="80"/>
          <w:sz w:val="36"/>
          <w:szCs w:val="36"/>
          <w:lang w:val="en-US"/>
        </w:rPr>
        <w:t>NitroFlare</w:t>
      </w:r>
      <w:proofErr w:type="spellEnd"/>
      <w:r w:rsidRPr="00807984">
        <w:rPr>
          <w:color w:val="215868" w:themeColor="accent5" w:themeShade="80"/>
          <w:sz w:val="36"/>
          <w:szCs w:val="36"/>
          <w:lang w:val="en-US"/>
        </w:rPr>
        <w:t>:</w:t>
      </w:r>
    </w:p>
    <w:p w:rsidR="00C57961" w:rsidRDefault="004E3E33" w:rsidP="00C57961">
      <w:pPr>
        <w:jc w:val="center"/>
        <w:rPr>
          <w:rStyle w:val="Hyperlink"/>
          <w:b/>
          <w:sz w:val="32"/>
          <w:szCs w:val="32"/>
          <w:lang w:val="en-US"/>
        </w:rPr>
      </w:pPr>
      <w:hyperlink r:id="rId14" w:history="1">
        <w:r w:rsidR="00444325" w:rsidRPr="00FA54BB">
          <w:rPr>
            <w:rStyle w:val="Hyperlink"/>
            <w:b/>
            <w:sz w:val="32"/>
            <w:szCs w:val="32"/>
            <w:lang w:val="en-US"/>
          </w:rPr>
          <w:t>https://safelinking.net/lphwjhb</w:t>
        </w:r>
      </w:hyperlink>
    </w:p>
    <w:p w:rsidR="00D124C5" w:rsidRPr="00D124C5" w:rsidRDefault="004E3E33" w:rsidP="00C57961">
      <w:pPr>
        <w:jc w:val="center"/>
        <w:rPr>
          <w:b/>
          <w:color w:val="548DD4" w:themeColor="text2" w:themeTint="99"/>
          <w:sz w:val="24"/>
          <w:szCs w:val="24"/>
          <w:lang w:val="en-US"/>
        </w:rPr>
      </w:pPr>
      <w:hyperlink r:id="rId15" w:history="1">
        <w:r w:rsidR="00D124C5" w:rsidRPr="00D124C5">
          <w:rPr>
            <w:rStyle w:val="Hyperlink"/>
            <w:b/>
            <w:sz w:val="24"/>
            <w:szCs w:val="24"/>
            <w:lang w:val="en-US"/>
          </w:rPr>
          <w:t>https://www.keeplinks.org/p95/5e347b6d4767a</w:t>
        </w:r>
      </w:hyperlink>
    </w:p>
    <w:p w:rsidR="002A4155" w:rsidRPr="003C65AB" w:rsidRDefault="00072CAE" w:rsidP="002A4155">
      <w:pPr>
        <w:rPr>
          <w:b/>
          <w:color w:val="548DD4" w:themeColor="text2" w:themeTint="99"/>
          <w:sz w:val="28"/>
          <w:szCs w:val="28"/>
          <w:lang w:val="de-DE"/>
        </w:rPr>
      </w:pPr>
      <w:r>
        <w:rPr>
          <w:b/>
          <w:color w:val="548DD4" w:themeColor="text2" w:themeTint="99"/>
          <w:sz w:val="28"/>
          <w:szCs w:val="28"/>
          <w:lang w:val="de-DE"/>
        </w:rPr>
        <w:t>****************************************************************</w:t>
      </w:r>
    </w:p>
    <w:p w:rsidR="002A4155" w:rsidRPr="002A4155" w:rsidRDefault="002A4155" w:rsidP="002A4155">
      <w:pPr>
        <w:jc w:val="center"/>
        <w:rPr>
          <w:b/>
          <w:color w:val="548DD4" w:themeColor="text2" w:themeTint="99"/>
          <w:sz w:val="28"/>
          <w:szCs w:val="28"/>
        </w:rPr>
      </w:pPr>
      <w:proofErr w:type="spellStart"/>
      <w:r w:rsidRPr="002A4155">
        <w:rPr>
          <w:b/>
          <w:color w:val="548DD4" w:themeColor="text2" w:themeTint="99"/>
          <w:sz w:val="28"/>
          <w:szCs w:val="28"/>
        </w:rPr>
        <w:t>Sher</w:t>
      </w:r>
      <w:proofErr w:type="spellEnd"/>
      <w:r w:rsidRPr="002A4155">
        <w:rPr>
          <w:b/>
          <w:color w:val="548DD4" w:themeColor="text2" w:themeTint="99"/>
          <w:sz w:val="28"/>
          <w:szCs w:val="28"/>
        </w:rPr>
        <w:t>, Barbara: Warum du tun musst, was du liebst</w:t>
      </w:r>
    </w:p>
    <w:p w:rsidR="00C57961" w:rsidRDefault="002A4155" w:rsidP="002A4155">
      <w:pPr>
        <w:jc w:val="center"/>
        <w:rPr>
          <w:b/>
          <w:color w:val="000000" w:themeColor="text1"/>
          <w:sz w:val="24"/>
          <w:szCs w:val="24"/>
        </w:rPr>
      </w:pPr>
      <w:r w:rsidRPr="002A4155">
        <w:rPr>
          <w:b/>
          <w:color w:val="000000" w:themeColor="text1"/>
          <w:sz w:val="24"/>
          <w:szCs w:val="24"/>
        </w:rPr>
        <w:t>Gehören Sie auch zu jenen Menschen, die glauben, dass sie nicht wissen, was sie wollen? Doch eigentlich trägt jeder dieses Wissen bereits in sich. Leider sind wir uns aber häufig so sicher, dass unsere Träume nicht zu realisieren sind, dass wir sie noch nicht einmal in Betracht ziehen.</w:t>
      </w:r>
    </w:p>
    <w:p w:rsidR="002A4155" w:rsidRDefault="002A4155" w:rsidP="002A4155">
      <w:pPr>
        <w:jc w:val="center"/>
        <w:rPr>
          <w:b/>
          <w:color w:val="000000" w:themeColor="text1"/>
          <w:sz w:val="24"/>
          <w:szCs w:val="24"/>
        </w:rPr>
      </w:pPr>
      <w:r w:rsidRPr="002A4155">
        <w:rPr>
          <w:b/>
          <w:color w:val="000000" w:themeColor="text1"/>
          <w:sz w:val="24"/>
          <w:szCs w:val="24"/>
        </w:rPr>
        <w:t xml:space="preserve">Die Wahrheit ist: Die meisten Menschen wissen nicht, was alles tatsächlich möglich </w:t>
      </w:r>
      <w:proofErr w:type="spellStart"/>
      <w:proofErr w:type="gramStart"/>
      <w:r w:rsidRPr="002A4155">
        <w:rPr>
          <w:b/>
          <w:color w:val="000000" w:themeColor="text1"/>
          <w:sz w:val="24"/>
          <w:szCs w:val="24"/>
        </w:rPr>
        <w:t>ist.In</w:t>
      </w:r>
      <w:proofErr w:type="spellEnd"/>
      <w:proofErr w:type="gramEnd"/>
      <w:r w:rsidRPr="002A4155">
        <w:rPr>
          <w:b/>
          <w:color w:val="000000" w:themeColor="text1"/>
          <w:sz w:val="24"/>
          <w:szCs w:val="24"/>
        </w:rPr>
        <w:t xml:space="preserve"> diesem Vortrag werden Sie herausfinden, was Sie wirklich wollen und wie Sie sicher sein können, dass Sie die richtigen Träume gewählt </w:t>
      </w:r>
      <w:proofErr w:type="spellStart"/>
      <w:r w:rsidRPr="002A4155">
        <w:rPr>
          <w:b/>
          <w:color w:val="000000" w:themeColor="text1"/>
          <w:sz w:val="24"/>
          <w:szCs w:val="24"/>
        </w:rPr>
        <w:t>haben.Bei</w:t>
      </w:r>
      <w:proofErr w:type="spellEnd"/>
      <w:r w:rsidRPr="002A4155">
        <w:rPr>
          <w:b/>
          <w:color w:val="000000" w:themeColor="text1"/>
          <w:sz w:val="24"/>
          <w:szCs w:val="24"/>
        </w:rPr>
        <w:t xml:space="preserve"> Barbara </w:t>
      </w:r>
      <w:proofErr w:type="spellStart"/>
      <w:r w:rsidRPr="002A4155">
        <w:rPr>
          <w:b/>
          <w:color w:val="000000" w:themeColor="text1"/>
          <w:sz w:val="24"/>
          <w:szCs w:val="24"/>
        </w:rPr>
        <w:t>Sher</w:t>
      </w:r>
      <w:proofErr w:type="spellEnd"/>
      <w:r w:rsidRPr="002A4155">
        <w:rPr>
          <w:b/>
          <w:color w:val="000000" w:themeColor="text1"/>
          <w:sz w:val="24"/>
          <w:szCs w:val="24"/>
        </w:rPr>
        <w:t xml:space="preserve"> hören Sie keine allgemeinen Motivationssprüche, kein Ruf nach noch mehr "sich-verbessern-müssen". Sie spricht aus einer tiefen Lebensweisheit und mit viel Humor.</w:t>
      </w:r>
    </w:p>
    <w:p w:rsidR="002A4155" w:rsidRDefault="002A4155" w:rsidP="002A4155">
      <w:pPr>
        <w:jc w:val="center"/>
        <w:rPr>
          <w:b/>
          <w:color w:val="000000" w:themeColor="text1"/>
          <w:sz w:val="24"/>
          <w:szCs w:val="24"/>
        </w:rPr>
      </w:pPr>
      <w:r w:rsidRPr="002A4155">
        <w:rPr>
          <w:b/>
          <w:color w:val="000000" w:themeColor="text1"/>
          <w:sz w:val="24"/>
          <w:szCs w:val="24"/>
        </w:rPr>
        <w:t>Vortrag am 30. März 2012 beim Frankfurter Ring, ca. 106 Min. auf 1 DVD</w:t>
      </w:r>
    </w:p>
    <w:p w:rsidR="002A4155" w:rsidRPr="00072CAE" w:rsidRDefault="00072CAE" w:rsidP="00C57961">
      <w:pPr>
        <w:jc w:val="center"/>
        <w:rPr>
          <w:b/>
          <w:color w:val="215868" w:themeColor="accent5" w:themeShade="80"/>
          <w:sz w:val="36"/>
          <w:szCs w:val="36"/>
        </w:rPr>
      </w:pPr>
      <w:proofErr w:type="spellStart"/>
      <w:r w:rsidRPr="00072CAE">
        <w:rPr>
          <w:b/>
          <w:color w:val="215868" w:themeColor="accent5" w:themeShade="80"/>
          <w:sz w:val="36"/>
          <w:szCs w:val="36"/>
        </w:rPr>
        <w:t>NitroFlare</w:t>
      </w:r>
      <w:proofErr w:type="spellEnd"/>
      <w:r w:rsidRPr="00072CAE">
        <w:rPr>
          <w:b/>
          <w:color w:val="215868" w:themeColor="accent5" w:themeShade="80"/>
          <w:sz w:val="36"/>
          <w:szCs w:val="36"/>
        </w:rPr>
        <w:t>:</w:t>
      </w:r>
    </w:p>
    <w:p w:rsidR="00C57961" w:rsidRDefault="004E3E33" w:rsidP="00C57961">
      <w:pPr>
        <w:jc w:val="center"/>
        <w:rPr>
          <w:rStyle w:val="Hyperlink"/>
          <w:b/>
          <w:sz w:val="32"/>
          <w:szCs w:val="32"/>
        </w:rPr>
      </w:pPr>
      <w:hyperlink r:id="rId16" w:history="1">
        <w:r w:rsidR="00444325" w:rsidRPr="00FA54BB">
          <w:rPr>
            <w:rStyle w:val="Hyperlink"/>
            <w:b/>
            <w:sz w:val="32"/>
            <w:szCs w:val="32"/>
          </w:rPr>
          <w:t>https://safelinking.net/Ti46ssj</w:t>
        </w:r>
      </w:hyperlink>
    </w:p>
    <w:p w:rsidR="00D124C5" w:rsidRDefault="004E3E33" w:rsidP="00C57961">
      <w:pPr>
        <w:jc w:val="center"/>
      </w:pPr>
      <w:hyperlink r:id="rId17" w:history="1">
        <w:r w:rsidR="00D124C5">
          <w:rPr>
            <w:rStyle w:val="Hyperlink"/>
          </w:rPr>
          <w:t>https://www.keeplinks.org/p95/5e3558355b022</w:t>
        </w:r>
      </w:hyperlink>
    </w:p>
    <w:p w:rsidR="00072CAE" w:rsidRPr="00072CAE" w:rsidRDefault="00072CAE" w:rsidP="00C57961">
      <w:pPr>
        <w:jc w:val="center"/>
        <w:rPr>
          <w:b/>
          <w:sz w:val="32"/>
          <w:szCs w:val="32"/>
        </w:rPr>
      </w:pPr>
      <w:r>
        <w:rPr>
          <w:rStyle w:val="Hyperlink"/>
          <w:b/>
          <w:sz w:val="32"/>
          <w:szCs w:val="32"/>
        </w:rPr>
        <w:t>***************************************************</w:t>
      </w:r>
    </w:p>
    <w:p w:rsidR="00D3650D" w:rsidRPr="00D3650D" w:rsidRDefault="00D3650D" w:rsidP="00D3650D">
      <w:pPr>
        <w:jc w:val="center"/>
        <w:rPr>
          <w:b/>
          <w:color w:val="548DD4" w:themeColor="text2" w:themeTint="99"/>
          <w:sz w:val="28"/>
          <w:szCs w:val="28"/>
        </w:rPr>
      </w:pPr>
      <w:r w:rsidRPr="00D3650D">
        <w:rPr>
          <w:b/>
          <w:color w:val="548DD4" w:themeColor="text2" w:themeTint="99"/>
          <w:sz w:val="28"/>
          <w:szCs w:val="28"/>
        </w:rPr>
        <w:t>Schmidt-Tanger, Martina: Charisma - Zur Psychologie der Anziehung</w:t>
      </w:r>
    </w:p>
    <w:p w:rsidR="00D3650D" w:rsidRPr="00D3650D" w:rsidRDefault="00E16907" w:rsidP="00D3650D">
      <w:pPr>
        <w:jc w:val="center"/>
        <w:rPr>
          <w:b/>
          <w:color w:val="000000" w:themeColor="text1"/>
          <w:sz w:val="24"/>
          <w:szCs w:val="24"/>
        </w:rPr>
      </w:pPr>
      <w:r>
        <w:rPr>
          <w:b/>
          <w:color w:val="000000" w:themeColor="text1"/>
          <w:sz w:val="24"/>
          <w:szCs w:val="24"/>
        </w:rPr>
        <w:t>B</w:t>
      </w:r>
      <w:r w:rsidR="00D3650D" w:rsidRPr="00D3650D">
        <w:rPr>
          <w:b/>
          <w:color w:val="000000" w:themeColor="text1"/>
          <w:sz w:val="24"/>
          <w:szCs w:val="24"/>
        </w:rPr>
        <w:t xml:space="preserve">arack Obama hat Charisma. Betritt er eine Bühne, gewinnt er im Handumdrehen die ungeteilte Aufmerksamkeit für sich und sein Anliegen. Doch kann man eine solche </w:t>
      </w:r>
      <w:r w:rsidR="00D3650D">
        <w:rPr>
          <w:b/>
          <w:color w:val="000000" w:themeColor="text1"/>
          <w:sz w:val="24"/>
          <w:szCs w:val="24"/>
        </w:rPr>
        <w:t>A</w:t>
      </w:r>
      <w:r w:rsidR="00D3650D" w:rsidRPr="00D3650D">
        <w:rPr>
          <w:b/>
          <w:color w:val="000000" w:themeColor="text1"/>
          <w:sz w:val="24"/>
          <w:szCs w:val="24"/>
        </w:rPr>
        <w:t>usstrahlung auch erlernen? Die Antwort lautet Ja! Denn Charisma entsteht durch Interaktion und hängt eng mit dem sozialen Status zusammen. Über Sprache, Gestik und Mimik kann jeder Mensch seine Wirkung auf andere steuern - und somit seinen sozialen Status beeinflussen. Dabei spielen ebenso die persönliche Reife als auch die innere Erlaubnis "sichtbar zu sein" eine wichtige Rolle. Denn nur, wer sich seiner Ausstrahlung bewusst ist, kann durch sie etwas bewirken. In Schmidt-Tangers Workshop lernen Sie anhand alltäglicher Beispiele und Übungen, wie Sie Ihr Charisma verbessern können. Anschaulich und spannend erörtert sie, wie Macht und Status zusammenhängen und warum Frauen oft dazu neigen, sich selbst herabzustufen.</w:t>
      </w:r>
    </w:p>
    <w:p w:rsidR="00D3650D" w:rsidRPr="00D3650D" w:rsidRDefault="00D3650D" w:rsidP="00DE0328">
      <w:pPr>
        <w:spacing w:after="120"/>
        <w:jc w:val="center"/>
        <w:rPr>
          <w:b/>
          <w:color w:val="000000" w:themeColor="text1"/>
          <w:sz w:val="24"/>
          <w:szCs w:val="24"/>
        </w:rPr>
      </w:pPr>
      <w:r w:rsidRPr="00D3650D">
        <w:rPr>
          <w:b/>
          <w:color w:val="000000" w:themeColor="text1"/>
          <w:sz w:val="24"/>
          <w:szCs w:val="24"/>
        </w:rPr>
        <w:t>Die Diplompsychologin Martina Schmidt-Tanger ist eine gefragte Trainerin, Referentin und Lehrbeauftragte. Als Pionierin des Business-NLPs zählt sie in Deutschland zu den ersten Ausbildungstrainern für Coaching. Dank ihrer langjährigen Erfahrung im Businessbereich unterstützt sie Menschen in Wirtschaft und Politik, ihre persönliche Wirkungskraft zu optimieren.</w:t>
      </w:r>
    </w:p>
    <w:p w:rsidR="002A4155" w:rsidRDefault="00D3650D" w:rsidP="00D3650D">
      <w:pPr>
        <w:jc w:val="center"/>
        <w:rPr>
          <w:b/>
          <w:color w:val="000000" w:themeColor="text1"/>
          <w:sz w:val="24"/>
          <w:szCs w:val="24"/>
        </w:rPr>
      </w:pPr>
      <w:r w:rsidRPr="00D3650D">
        <w:rPr>
          <w:b/>
          <w:color w:val="000000" w:themeColor="text1"/>
          <w:sz w:val="24"/>
          <w:szCs w:val="24"/>
        </w:rPr>
        <w:t xml:space="preserve">Workshop während des </w:t>
      </w:r>
      <w:proofErr w:type="spellStart"/>
      <w:r w:rsidRPr="00D3650D">
        <w:rPr>
          <w:b/>
          <w:color w:val="000000" w:themeColor="text1"/>
          <w:sz w:val="24"/>
          <w:szCs w:val="24"/>
        </w:rPr>
        <w:t>Junfermann</w:t>
      </w:r>
      <w:proofErr w:type="spellEnd"/>
      <w:r w:rsidRPr="00D3650D">
        <w:rPr>
          <w:b/>
          <w:color w:val="000000" w:themeColor="text1"/>
          <w:sz w:val="24"/>
          <w:szCs w:val="24"/>
        </w:rPr>
        <w:t>-Kongresses "Selbstmanagement, Coaching und erfolgreiche Kommunikation" in Paderborn, Februar 2012, ca. 51 Min. auf 1 DVD</w:t>
      </w:r>
    </w:p>
    <w:p w:rsidR="00D3650D" w:rsidRPr="00807984" w:rsidRDefault="00807984" w:rsidP="00E16907">
      <w:pPr>
        <w:jc w:val="center"/>
        <w:rPr>
          <w:b/>
          <w:color w:val="215868" w:themeColor="accent5" w:themeShade="80"/>
          <w:sz w:val="36"/>
          <w:szCs w:val="36"/>
        </w:rPr>
      </w:pPr>
      <w:proofErr w:type="spellStart"/>
      <w:r w:rsidRPr="00807984">
        <w:rPr>
          <w:b/>
          <w:color w:val="215868" w:themeColor="accent5" w:themeShade="80"/>
          <w:sz w:val="36"/>
          <w:szCs w:val="36"/>
        </w:rPr>
        <w:t>NitroFlare</w:t>
      </w:r>
      <w:proofErr w:type="spellEnd"/>
      <w:r w:rsidR="00D3650D" w:rsidRPr="00807984">
        <w:rPr>
          <w:b/>
          <w:color w:val="215868" w:themeColor="accent5" w:themeShade="80"/>
          <w:sz w:val="36"/>
          <w:szCs w:val="36"/>
        </w:rPr>
        <w:t>:</w:t>
      </w:r>
    </w:p>
    <w:p w:rsidR="00E16907" w:rsidRDefault="004E3E33" w:rsidP="00E16907">
      <w:pPr>
        <w:jc w:val="center"/>
        <w:rPr>
          <w:rStyle w:val="Hyperlink"/>
          <w:b/>
          <w:sz w:val="32"/>
          <w:szCs w:val="32"/>
        </w:rPr>
      </w:pPr>
      <w:hyperlink r:id="rId18" w:history="1">
        <w:r w:rsidR="00C0748E" w:rsidRPr="00FA54BB">
          <w:rPr>
            <w:rStyle w:val="Hyperlink"/>
            <w:b/>
            <w:sz w:val="32"/>
            <w:szCs w:val="32"/>
          </w:rPr>
          <w:t>https://safelinking.net/uiQxlWs</w:t>
        </w:r>
      </w:hyperlink>
    </w:p>
    <w:p w:rsidR="00D124C5" w:rsidRDefault="004E3E33" w:rsidP="00E16907">
      <w:pPr>
        <w:jc w:val="center"/>
      </w:pPr>
      <w:hyperlink r:id="rId19" w:history="1">
        <w:r w:rsidR="00D124C5">
          <w:rPr>
            <w:rStyle w:val="Hyperlink"/>
          </w:rPr>
          <w:t>https://www.keeplinks.org/p95/5e35586014bf3</w:t>
        </w:r>
      </w:hyperlink>
    </w:p>
    <w:p w:rsidR="00E16907" w:rsidRPr="008311B7" w:rsidRDefault="00E16907" w:rsidP="00D3650D">
      <w:pPr>
        <w:rPr>
          <w:b/>
          <w:color w:val="548DD4" w:themeColor="text2" w:themeTint="99"/>
          <w:sz w:val="28"/>
          <w:szCs w:val="28"/>
        </w:rPr>
      </w:pPr>
      <w:r>
        <w:rPr>
          <w:b/>
          <w:color w:val="548DD4" w:themeColor="text2" w:themeTint="99"/>
          <w:sz w:val="28"/>
          <w:szCs w:val="28"/>
        </w:rPr>
        <w:t>---------------------------------------------------------------------------------------------------------</w:t>
      </w:r>
    </w:p>
    <w:p w:rsidR="00D3650D" w:rsidRPr="00D3650D" w:rsidRDefault="00E16907" w:rsidP="00D3650D">
      <w:pPr>
        <w:jc w:val="center"/>
        <w:rPr>
          <w:b/>
          <w:color w:val="548DD4" w:themeColor="text2" w:themeTint="99"/>
          <w:sz w:val="28"/>
          <w:szCs w:val="28"/>
        </w:rPr>
      </w:pPr>
      <w:r>
        <w:rPr>
          <w:b/>
          <w:color w:val="548DD4" w:themeColor="text2" w:themeTint="99"/>
          <w:sz w:val="28"/>
          <w:szCs w:val="28"/>
        </w:rPr>
        <w:t>S</w:t>
      </w:r>
      <w:r w:rsidR="00D3650D" w:rsidRPr="00D3650D">
        <w:rPr>
          <w:b/>
          <w:color w:val="548DD4" w:themeColor="text2" w:themeTint="99"/>
          <w:sz w:val="28"/>
          <w:szCs w:val="28"/>
        </w:rPr>
        <w:t>chmidt Gunther Workshop Teams als hypnosystemische Kompetenz-Gewächshäuser</w:t>
      </w:r>
    </w:p>
    <w:p w:rsidR="00D3650D" w:rsidRPr="00D3650D" w:rsidRDefault="00D3650D" w:rsidP="00D3650D">
      <w:pPr>
        <w:jc w:val="center"/>
        <w:rPr>
          <w:b/>
          <w:color w:val="000000" w:themeColor="text1"/>
          <w:sz w:val="24"/>
          <w:szCs w:val="24"/>
        </w:rPr>
      </w:pPr>
      <w:r w:rsidRPr="00D3650D">
        <w:rPr>
          <w:b/>
          <w:color w:val="000000" w:themeColor="text1"/>
          <w:sz w:val="24"/>
          <w:szCs w:val="24"/>
        </w:rPr>
        <w:t>Teams als hypnosystemische "Kompetenz-Gewächshäuser</w:t>
      </w:r>
      <w:proofErr w:type="gramStart"/>
      <w:r w:rsidRPr="00D3650D">
        <w:rPr>
          <w:b/>
          <w:color w:val="000000" w:themeColor="text1"/>
          <w:sz w:val="24"/>
          <w:szCs w:val="24"/>
        </w:rPr>
        <w:t>"  für</w:t>
      </w:r>
      <w:proofErr w:type="gramEnd"/>
      <w:r w:rsidRPr="00D3650D">
        <w:rPr>
          <w:b/>
          <w:color w:val="000000" w:themeColor="text1"/>
          <w:sz w:val="24"/>
          <w:szCs w:val="24"/>
        </w:rPr>
        <w:t xml:space="preserve"> eine optimale Arbeits-, Flow- und Lebens-Balance</w:t>
      </w:r>
    </w:p>
    <w:p w:rsidR="00D3650D" w:rsidRDefault="00D3650D" w:rsidP="00DE0328">
      <w:pPr>
        <w:spacing w:after="120"/>
        <w:jc w:val="center"/>
        <w:rPr>
          <w:b/>
          <w:color w:val="000000" w:themeColor="text1"/>
          <w:sz w:val="24"/>
          <w:szCs w:val="24"/>
        </w:rPr>
      </w:pPr>
      <w:r w:rsidRPr="00D3650D">
        <w:rPr>
          <w:b/>
          <w:color w:val="000000" w:themeColor="text1"/>
          <w:sz w:val="24"/>
          <w:szCs w:val="24"/>
        </w:rPr>
        <w:t xml:space="preserve">(Workshop, 1. </w:t>
      </w:r>
      <w:proofErr w:type="spellStart"/>
      <w:r w:rsidRPr="00D3650D">
        <w:rPr>
          <w:b/>
          <w:color w:val="000000" w:themeColor="text1"/>
          <w:sz w:val="24"/>
          <w:szCs w:val="24"/>
        </w:rPr>
        <w:t>Hypno</w:t>
      </w:r>
      <w:proofErr w:type="spellEnd"/>
      <w:r w:rsidRPr="00D3650D">
        <w:rPr>
          <w:b/>
          <w:color w:val="000000" w:themeColor="text1"/>
          <w:sz w:val="24"/>
          <w:szCs w:val="24"/>
        </w:rPr>
        <w:t xml:space="preserve"> Kongress "GEIST-KÖRPER-GRUPPE" vom 12. - 15. Mai 2011 in Wien, deutsch, ca. 94 Min. auf 2 CDs oder 1 DVD)</w:t>
      </w:r>
    </w:p>
    <w:p w:rsidR="00D3650D" w:rsidRPr="004A4D51" w:rsidRDefault="004A4D51" w:rsidP="00DE0328">
      <w:pPr>
        <w:spacing w:after="120"/>
        <w:jc w:val="center"/>
        <w:rPr>
          <w:b/>
          <w:color w:val="215868" w:themeColor="accent5" w:themeShade="80"/>
          <w:sz w:val="36"/>
          <w:szCs w:val="36"/>
        </w:rPr>
      </w:pPr>
      <w:proofErr w:type="spellStart"/>
      <w:r w:rsidRPr="004A4D51">
        <w:rPr>
          <w:b/>
          <w:color w:val="215868" w:themeColor="accent5" w:themeShade="80"/>
          <w:sz w:val="36"/>
          <w:szCs w:val="36"/>
        </w:rPr>
        <w:lastRenderedPageBreak/>
        <w:t>NitroFlare</w:t>
      </w:r>
      <w:proofErr w:type="spellEnd"/>
      <w:r w:rsidRPr="004A4D51">
        <w:rPr>
          <w:b/>
          <w:color w:val="215868" w:themeColor="accent5" w:themeShade="80"/>
          <w:sz w:val="36"/>
          <w:szCs w:val="36"/>
        </w:rPr>
        <w:t>:</w:t>
      </w:r>
    </w:p>
    <w:p w:rsidR="003854C1" w:rsidRDefault="004E3E33" w:rsidP="003854C1">
      <w:pPr>
        <w:jc w:val="center"/>
        <w:rPr>
          <w:rStyle w:val="Hyperlink"/>
          <w:b/>
          <w:sz w:val="32"/>
          <w:szCs w:val="32"/>
        </w:rPr>
      </w:pPr>
      <w:hyperlink r:id="rId20" w:history="1">
        <w:r w:rsidR="00C0748E" w:rsidRPr="00FA54BB">
          <w:rPr>
            <w:rStyle w:val="Hyperlink"/>
            <w:b/>
            <w:sz w:val="32"/>
            <w:szCs w:val="32"/>
          </w:rPr>
          <w:t>https://safelinking.net/Gdoj4eL</w:t>
        </w:r>
      </w:hyperlink>
    </w:p>
    <w:p w:rsidR="00D124C5" w:rsidRDefault="004E3E33" w:rsidP="003854C1">
      <w:pPr>
        <w:jc w:val="center"/>
      </w:pPr>
      <w:hyperlink r:id="rId21" w:history="1">
        <w:r w:rsidR="00D124C5">
          <w:rPr>
            <w:rStyle w:val="Hyperlink"/>
          </w:rPr>
          <w:t>https://www.keeplinks.org/p95/5e35588c6282a</w:t>
        </w:r>
      </w:hyperlink>
    </w:p>
    <w:p w:rsidR="00FF1E98" w:rsidRPr="004A4D51" w:rsidRDefault="00FF1E98" w:rsidP="003854C1">
      <w:pPr>
        <w:jc w:val="center"/>
        <w:rPr>
          <w:b/>
          <w:color w:val="548DD4" w:themeColor="text2" w:themeTint="99"/>
          <w:sz w:val="32"/>
          <w:szCs w:val="32"/>
        </w:rPr>
      </w:pPr>
      <w:r>
        <w:rPr>
          <w:rStyle w:val="Hyperlink"/>
          <w:b/>
          <w:sz w:val="32"/>
          <w:szCs w:val="32"/>
        </w:rPr>
        <w:t>***************************************************</w:t>
      </w:r>
    </w:p>
    <w:p w:rsidR="00D3650D" w:rsidRPr="00D3650D" w:rsidRDefault="00D3650D" w:rsidP="00D3650D">
      <w:pPr>
        <w:jc w:val="center"/>
        <w:rPr>
          <w:b/>
          <w:color w:val="548DD4" w:themeColor="text2" w:themeTint="99"/>
          <w:sz w:val="28"/>
          <w:szCs w:val="28"/>
        </w:rPr>
      </w:pPr>
      <w:r w:rsidRPr="00D3650D">
        <w:rPr>
          <w:b/>
          <w:color w:val="548DD4" w:themeColor="text2" w:themeTint="99"/>
          <w:sz w:val="28"/>
          <w:szCs w:val="28"/>
        </w:rPr>
        <w:t xml:space="preserve">Schmidt, Gunther &amp; </w:t>
      </w:r>
      <w:proofErr w:type="spellStart"/>
      <w:r w:rsidRPr="00D3650D">
        <w:rPr>
          <w:b/>
          <w:color w:val="548DD4" w:themeColor="text2" w:themeTint="99"/>
          <w:sz w:val="28"/>
          <w:szCs w:val="28"/>
        </w:rPr>
        <w:t>Trenkle</w:t>
      </w:r>
      <w:proofErr w:type="spellEnd"/>
      <w:r w:rsidRPr="00D3650D">
        <w:rPr>
          <w:b/>
          <w:color w:val="548DD4" w:themeColor="text2" w:themeTint="99"/>
          <w:sz w:val="28"/>
          <w:szCs w:val="28"/>
        </w:rPr>
        <w:t>, Bernhard: Hypnotherapie und Psychosomatik</w:t>
      </w:r>
    </w:p>
    <w:p w:rsidR="00D3650D" w:rsidRPr="00D3650D" w:rsidRDefault="00D3650D" w:rsidP="00D3650D">
      <w:pPr>
        <w:jc w:val="center"/>
        <w:rPr>
          <w:b/>
          <w:color w:val="000000" w:themeColor="text1"/>
          <w:sz w:val="24"/>
          <w:szCs w:val="24"/>
        </w:rPr>
      </w:pPr>
      <w:r w:rsidRPr="00D3650D">
        <w:rPr>
          <w:b/>
          <w:color w:val="000000" w:themeColor="text1"/>
          <w:sz w:val="24"/>
          <w:szCs w:val="24"/>
        </w:rPr>
        <w:t>Artikelbeschreibung:</w:t>
      </w:r>
    </w:p>
    <w:p w:rsidR="00D3650D" w:rsidRPr="00D3650D" w:rsidRDefault="00D3650D" w:rsidP="00D3650D">
      <w:pPr>
        <w:jc w:val="center"/>
        <w:rPr>
          <w:b/>
          <w:color w:val="000000" w:themeColor="text1"/>
          <w:sz w:val="24"/>
          <w:szCs w:val="24"/>
        </w:rPr>
      </w:pPr>
      <w:r w:rsidRPr="00D3650D">
        <w:rPr>
          <w:b/>
          <w:color w:val="000000" w:themeColor="text1"/>
          <w:sz w:val="24"/>
          <w:szCs w:val="24"/>
        </w:rPr>
        <w:t>Das bewährte Duo Schmidt/</w:t>
      </w:r>
      <w:proofErr w:type="spellStart"/>
      <w:r w:rsidRPr="00D3650D">
        <w:rPr>
          <w:b/>
          <w:color w:val="000000" w:themeColor="text1"/>
          <w:sz w:val="24"/>
          <w:szCs w:val="24"/>
        </w:rPr>
        <w:t>Trenkle</w:t>
      </w:r>
      <w:proofErr w:type="spellEnd"/>
      <w:r w:rsidRPr="00D3650D">
        <w:rPr>
          <w:b/>
          <w:color w:val="000000" w:themeColor="text1"/>
          <w:sz w:val="24"/>
          <w:szCs w:val="24"/>
        </w:rPr>
        <w:t xml:space="preserve"> bietet einen kompakten Einblick in die medizinische Hypnose und die Psychosomatik.</w:t>
      </w:r>
    </w:p>
    <w:p w:rsidR="00D3650D" w:rsidRPr="00D3650D" w:rsidRDefault="00D3650D" w:rsidP="00D3650D">
      <w:pPr>
        <w:jc w:val="center"/>
        <w:rPr>
          <w:b/>
          <w:color w:val="000000" w:themeColor="text1"/>
          <w:sz w:val="24"/>
          <w:szCs w:val="24"/>
        </w:rPr>
      </w:pPr>
      <w:r w:rsidRPr="00D3650D">
        <w:rPr>
          <w:b/>
          <w:color w:val="000000" w:themeColor="text1"/>
          <w:sz w:val="24"/>
          <w:szCs w:val="24"/>
        </w:rPr>
        <w:t>Nach einer Einführung in die Hypnotherapie nach Milton Erickson werden Anwendungsmöglichkeiten und lösungsorientierte Therapieansätze insbesondere für chronische Erkrankungen und Schmerzen vorgestellt.</w:t>
      </w:r>
    </w:p>
    <w:p w:rsidR="00B2015C" w:rsidRDefault="00D3650D" w:rsidP="00D3650D">
      <w:pPr>
        <w:jc w:val="center"/>
        <w:rPr>
          <w:b/>
          <w:color w:val="000000" w:themeColor="text1"/>
          <w:sz w:val="24"/>
          <w:szCs w:val="24"/>
        </w:rPr>
      </w:pPr>
      <w:r w:rsidRPr="00D3650D">
        <w:rPr>
          <w:b/>
          <w:color w:val="000000" w:themeColor="text1"/>
          <w:sz w:val="24"/>
          <w:szCs w:val="24"/>
        </w:rPr>
        <w:t>Der Workshop behandelt Themen wie Schmerzkontrolle, Blutdrucksenkung, Allergiebehandlung, Tinnitus, Onkologie, zahnärztliche Hypnose, Magen- und Darmspiegelung und Augenoperationen. Inhaltlich wird auf Techniken der Angstreduktion, der Vor- und Nachsorge und der Beschleunigung von Heilungsprozessen eingegangen. Die vorgestellten Techniken kommen vorwiegend aus der Hypnotherapie, aber auch aus der systemischen Therapie, der kognitiven Verhaltenstherapie, EMDR u.a.</w:t>
      </w:r>
    </w:p>
    <w:p w:rsidR="00D3650D" w:rsidRPr="00D3650D" w:rsidRDefault="00D3650D" w:rsidP="00D3650D">
      <w:pPr>
        <w:jc w:val="center"/>
        <w:rPr>
          <w:b/>
          <w:color w:val="000000" w:themeColor="text1"/>
          <w:sz w:val="24"/>
          <w:szCs w:val="24"/>
        </w:rPr>
      </w:pPr>
      <w:r w:rsidRPr="00D3650D">
        <w:rPr>
          <w:b/>
          <w:color w:val="000000" w:themeColor="text1"/>
          <w:sz w:val="24"/>
          <w:szCs w:val="24"/>
        </w:rPr>
        <w:t>Praxisbeispiele aus dem Teilnehmerkreis vertiefen die Schwerpunkte.</w:t>
      </w:r>
    </w:p>
    <w:p w:rsidR="00D3650D" w:rsidRPr="00D3650D" w:rsidRDefault="00D3650D" w:rsidP="00D3650D">
      <w:pPr>
        <w:jc w:val="center"/>
        <w:rPr>
          <w:b/>
          <w:color w:val="000000" w:themeColor="text1"/>
          <w:sz w:val="24"/>
          <w:szCs w:val="24"/>
        </w:rPr>
      </w:pPr>
      <w:r w:rsidRPr="00D3650D">
        <w:rPr>
          <w:b/>
          <w:color w:val="000000" w:themeColor="text1"/>
          <w:sz w:val="24"/>
          <w:szCs w:val="24"/>
        </w:rPr>
        <w:t xml:space="preserve">Dipl. Psych. Dipl. Ing. Bernhard </w:t>
      </w:r>
      <w:proofErr w:type="spellStart"/>
      <w:r w:rsidRPr="00D3650D">
        <w:rPr>
          <w:b/>
          <w:color w:val="000000" w:themeColor="text1"/>
          <w:sz w:val="24"/>
          <w:szCs w:val="24"/>
        </w:rPr>
        <w:t>Trenkle</w:t>
      </w:r>
      <w:proofErr w:type="spellEnd"/>
      <w:r w:rsidRPr="00D3650D">
        <w:rPr>
          <w:b/>
          <w:color w:val="000000" w:themeColor="text1"/>
          <w:sz w:val="24"/>
          <w:szCs w:val="24"/>
        </w:rPr>
        <w:t xml:space="preserve"> ist Mitglied des Direktoriums der Milton Erickson </w:t>
      </w:r>
      <w:proofErr w:type="spellStart"/>
      <w:r w:rsidRPr="00D3650D">
        <w:rPr>
          <w:b/>
          <w:color w:val="000000" w:themeColor="text1"/>
          <w:sz w:val="24"/>
          <w:szCs w:val="24"/>
        </w:rPr>
        <w:t>Foundation</w:t>
      </w:r>
      <w:proofErr w:type="spellEnd"/>
      <w:r w:rsidRPr="00D3650D">
        <w:rPr>
          <w:b/>
          <w:color w:val="000000" w:themeColor="text1"/>
          <w:sz w:val="24"/>
          <w:szCs w:val="24"/>
        </w:rPr>
        <w:t xml:space="preserve"> Phoenix, USA, und gehört dem Vorstand der International Society </w:t>
      </w:r>
      <w:proofErr w:type="spellStart"/>
      <w:r w:rsidRPr="00D3650D">
        <w:rPr>
          <w:b/>
          <w:color w:val="000000" w:themeColor="text1"/>
          <w:sz w:val="24"/>
          <w:szCs w:val="24"/>
        </w:rPr>
        <w:t>of</w:t>
      </w:r>
      <w:proofErr w:type="spellEnd"/>
      <w:r w:rsidRPr="00D3650D">
        <w:rPr>
          <w:b/>
          <w:color w:val="000000" w:themeColor="text1"/>
          <w:sz w:val="24"/>
          <w:szCs w:val="24"/>
        </w:rPr>
        <w:t xml:space="preserve"> </w:t>
      </w:r>
      <w:proofErr w:type="spellStart"/>
      <w:r w:rsidRPr="00D3650D">
        <w:rPr>
          <w:b/>
          <w:color w:val="000000" w:themeColor="text1"/>
          <w:sz w:val="24"/>
          <w:szCs w:val="24"/>
        </w:rPr>
        <w:t>Hypnosis</w:t>
      </w:r>
      <w:proofErr w:type="spellEnd"/>
      <w:r w:rsidRPr="00D3650D">
        <w:rPr>
          <w:b/>
          <w:color w:val="000000" w:themeColor="text1"/>
          <w:sz w:val="24"/>
          <w:szCs w:val="24"/>
        </w:rPr>
        <w:t xml:space="preserve"> an. Seit 1986 führt er eine Praxis im Milton Erickson Institut Rottweil.</w:t>
      </w:r>
    </w:p>
    <w:p w:rsidR="00D3650D" w:rsidRPr="00D3650D" w:rsidRDefault="00D3650D" w:rsidP="00D3650D">
      <w:pPr>
        <w:jc w:val="center"/>
        <w:rPr>
          <w:b/>
          <w:color w:val="000000" w:themeColor="text1"/>
          <w:sz w:val="24"/>
          <w:szCs w:val="24"/>
        </w:rPr>
      </w:pPr>
      <w:r w:rsidRPr="00D3650D">
        <w:rPr>
          <w:b/>
          <w:color w:val="000000" w:themeColor="text1"/>
          <w:sz w:val="24"/>
          <w:szCs w:val="24"/>
        </w:rPr>
        <w:t xml:space="preserve">Dr. med. Dipl. </w:t>
      </w:r>
      <w:proofErr w:type="spellStart"/>
      <w:r w:rsidRPr="00D3650D">
        <w:rPr>
          <w:b/>
          <w:color w:val="000000" w:themeColor="text1"/>
          <w:sz w:val="24"/>
          <w:szCs w:val="24"/>
        </w:rPr>
        <w:t>rer</w:t>
      </w:r>
      <w:proofErr w:type="spellEnd"/>
      <w:r w:rsidRPr="00D3650D">
        <w:rPr>
          <w:b/>
          <w:color w:val="000000" w:themeColor="text1"/>
          <w:sz w:val="24"/>
          <w:szCs w:val="24"/>
        </w:rPr>
        <w:t>. pol. Gunther Schmidt ist Facharzt für psychosomatische Medizin, Psychotherapeut und Leiter des Milton Erickson Instituts Heidelberg. Er gilt international als einer der Pioniere der systemischen Beratung und Forschung. 2005 wurde er auf dem Kongress des Deutschen Bundesverbandes für Coaching zum besten Referenten gewählt.</w:t>
      </w:r>
    </w:p>
    <w:p w:rsidR="00D3650D" w:rsidRDefault="00D3650D" w:rsidP="00D3650D">
      <w:pPr>
        <w:jc w:val="center"/>
        <w:rPr>
          <w:b/>
          <w:color w:val="000000" w:themeColor="text1"/>
          <w:sz w:val="24"/>
          <w:szCs w:val="24"/>
        </w:rPr>
      </w:pPr>
      <w:r w:rsidRPr="00D3650D">
        <w:rPr>
          <w:b/>
          <w:color w:val="000000" w:themeColor="text1"/>
          <w:sz w:val="24"/>
          <w:szCs w:val="24"/>
        </w:rPr>
        <w:t>(Viertägiges Seminar in Heidelberg, Mai 2007, 4 DVD s)</w:t>
      </w:r>
    </w:p>
    <w:p w:rsidR="00D3650D" w:rsidRPr="00FF1E98" w:rsidRDefault="00FF1E98" w:rsidP="003854C1">
      <w:pPr>
        <w:jc w:val="center"/>
        <w:rPr>
          <w:b/>
          <w:color w:val="215868" w:themeColor="accent5" w:themeShade="80"/>
          <w:sz w:val="36"/>
          <w:szCs w:val="36"/>
        </w:rPr>
      </w:pPr>
      <w:proofErr w:type="spellStart"/>
      <w:r w:rsidRPr="00FF1E98">
        <w:rPr>
          <w:b/>
          <w:color w:val="215868" w:themeColor="accent5" w:themeShade="80"/>
          <w:sz w:val="36"/>
          <w:szCs w:val="36"/>
        </w:rPr>
        <w:t>NitroFlare</w:t>
      </w:r>
      <w:proofErr w:type="spellEnd"/>
      <w:r w:rsidRPr="00FF1E98">
        <w:rPr>
          <w:b/>
          <w:color w:val="215868" w:themeColor="accent5" w:themeShade="80"/>
          <w:sz w:val="36"/>
          <w:szCs w:val="36"/>
        </w:rPr>
        <w:t>:</w:t>
      </w:r>
    </w:p>
    <w:p w:rsidR="003854C1" w:rsidRDefault="004E3E33" w:rsidP="003854C1">
      <w:pPr>
        <w:jc w:val="center"/>
        <w:rPr>
          <w:rStyle w:val="Hyperlink"/>
          <w:b/>
          <w:sz w:val="32"/>
          <w:szCs w:val="32"/>
        </w:rPr>
      </w:pPr>
      <w:hyperlink r:id="rId22" w:history="1">
        <w:r w:rsidR="00C0748E" w:rsidRPr="00FA54BB">
          <w:rPr>
            <w:rStyle w:val="Hyperlink"/>
            <w:b/>
            <w:sz w:val="32"/>
            <w:szCs w:val="32"/>
          </w:rPr>
          <w:t>https://safelinking.net/WZnzuzI</w:t>
        </w:r>
      </w:hyperlink>
    </w:p>
    <w:p w:rsidR="00D124C5" w:rsidRDefault="004E3E33" w:rsidP="003854C1">
      <w:pPr>
        <w:jc w:val="center"/>
      </w:pPr>
      <w:hyperlink r:id="rId23" w:history="1">
        <w:r w:rsidR="00D124C5">
          <w:rPr>
            <w:rStyle w:val="Hyperlink"/>
          </w:rPr>
          <w:t>https://www.keeplinks.org/p95/5e3558b75a18e</w:t>
        </w:r>
      </w:hyperlink>
    </w:p>
    <w:p w:rsidR="00D3650D" w:rsidRDefault="00FF1E98" w:rsidP="00D3650D">
      <w:pPr>
        <w:rPr>
          <w:b/>
          <w:color w:val="548DD4" w:themeColor="text2" w:themeTint="99"/>
          <w:sz w:val="28"/>
          <w:szCs w:val="28"/>
        </w:rPr>
      </w:pPr>
      <w:r>
        <w:rPr>
          <w:b/>
          <w:color w:val="548DD4" w:themeColor="text2" w:themeTint="99"/>
          <w:sz w:val="28"/>
          <w:szCs w:val="28"/>
        </w:rPr>
        <w:t>****************************************************************</w:t>
      </w:r>
      <w:r w:rsidR="00314EB7">
        <w:rPr>
          <w:b/>
          <w:color w:val="548DD4" w:themeColor="text2" w:themeTint="99"/>
          <w:sz w:val="28"/>
          <w:szCs w:val="28"/>
        </w:rPr>
        <w:t>-</w:t>
      </w:r>
    </w:p>
    <w:p w:rsidR="00314EB7" w:rsidRPr="00314EB7" w:rsidRDefault="00314EB7" w:rsidP="00314EB7">
      <w:pPr>
        <w:jc w:val="center"/>
        <w:rPr>
          <w:b/>
          <w:color w:val="548DD4" w:themeColor="text2" w:themeTint="99"/>
          <w:sz w:val="28"/>
          <w:szCs w:val="28"/>
        </w:rPr>
      </w:pPr>
      <w:r w:rsidRPr="00314EB7">
        <w:rPr>
          <w:b/>
          <w:color w:val="548DD4" w:themeColor="text2" w:themeTint="99"/>
          <w:sz w:val="28"/>
          <w:szCs w:val="28"/>
        </w:rPr>
        <w:lastRenderedPageBreak/>
        <w:t>Schmid, Gary Bruno: Die tödliche und heilende Kraft von Imaginationen</w:t>
      </w:r>
    </w:p>
    <w:p w:rsidR="00314EB7" w:rsidRPr="00314EB7" w:rsidRDefault="00314EB7" w:rsidP="00314EB7">
      <w:pPr>
        <w:jc w:val="center"/>
        <w:rPr>
          <w:b/>
          <w:color w:val="000000" w:themeColor="text1"/>
          <w:sz w:val="24"/>
          <w:szCs w:val="24"/>
        </w:rPr>
      </w:pPr>
      <w:r w:rsidRPr="00314EB7">
        <w:rPr>
          <w:b/>
          <w:color w:val="000000" w:themeColor="text1"/>
          <w:sz w:val="24"/>
          <w:szCs w:val="24"/>
        </w:rPr>
        <w:t xml:space="preserve">Angeboten wird ein Praxis-Workshop mit wenig Theorie. Ziel ist es, den </w:t>
      </w:r>
      <w:proofErr w:type="spellStart"/>
      <w:r w:rsidRPr="00314EB7">
        <w:rPr>
          <w:b/>
          <w:color w:val="000000" w:themeColor="text1"/>
          <w:sz w:val="24"/>
          <w:szCs w:val="24"/>
        </w:rPr>
        <w:t>TeilnehmerInnen</w:t>
      </w:r>
      <w:proofErr w:type="spellEnd"/>
      <w:r w:rsidRPr="00314EB7">
        <w:rPr>
          <w:b/>
          <w:color w:val="000000" w:themeColor="text1"/>
          <w:sz w:val="24"/>
          <w:szCs w:val="24"/>
        </w:rPr>
        <w:t xml:space="preserve"> einen Einblick in die hypnotherapeutische Arbeit zur Unterstützung und Stärkung der Immunabwehr zu geben: In Trance dem Immunsystem Mut zusprechen. Zentral ist die Schöpfung einer persönlichen Selbstheilungsgeschichte hin zur Gesundheit unter Verwendung eines bewusstseinsmedizinischen Ansatzes mit verschiedenen meditativen Techniken. Im Fokus des Workshops steht gegenseitiges Üben in der Kleingruppe nach Demonstration unter Einbezug theoretischer Hintergründe im Plenum. Die Anwendung dynamisch geführter Vorstellungen unter Hypnose basiert auf evidenzbasierten Elementen der Hypnose und wird von den </w:t>
      </w:r>
      <w:proofErr w:type="spellStart"/>
      <w:r w:rsidRPr="00314EB7">
        <w:rPr>
          <w:b/>
          <w:color w:val="000000" w:themeColor="text1"/>
          <w:sz w:val="24"/>
          <w:szCs w:val="24"/>
        </w:rPr>
        <w:t>TeilnehmerInnen</w:t>
      </w:r>
      <w:proofErr w:type="spellEnd"/>
      <w:r w:rsidRPr="00314EB7">
        <w:rPr>
          <w:b/>
          <w:color w:val="000000" w:themeColor="text1"/>
          <w:sz w:val="24"/>
          <w:szCs w:val="24"/>
        </w:rPr>
        <w:t xml:space="preserve"> selbst erlebt und dabei erlernt. Die praktische </w:t>
      </w:r>
      <w:proofErr w:type="spellStart"/>
      <w:r w:rsidRPr="00314EB7">
        <w:rPr>
          <w:b/>
          <w:color w:val="000000" w:themeColor="text1"/>
          <w:sz w:val="24"/>
          <w:szCs w:val="24"/>
        </w:rPr>
        <w:t>SechsDramaturgischeElemente</w:t>
      </w:r>
      <w:proofErr w:type="spellEnd"/>
      <w:r w:rsidRPr="00314EB7">
        <w:rPr>
          <w:b/>
          <w:color w:val="000000" w:themeColor="text1"/>
          <w:sz w:val="24"/>
          <w:szCs w:val="24"/>
        </w:rPr>
        <w:t xml:space="preserve">(SDE)-Methode stützt sich auf evidenzbasierte Elemente der Hypnose, der Entspannungs- und Stressreaktionen, der </w:t>
      </w:r>
      <w:proofErr w:type="spellStart"/>
      <w:r w:rsidRPr="00314EB7">
        <w:rPr>
          <w:b/>
          <w:color w:val="000000" w:themeColor="text1"/>
          <w:sz w:val="24"/>
          <w:szCs w:val="24"/>
        </w:rPr>
        <w:t>Algesiologie</w:t>
      </w:r>
      <w:proofErr w:type="spellEnd"/>
      <w:r w:rsidRPr="00314EB7">
        <w:rPr>
          <w:b/>
          <w:color w:val="000000" w:themeColor="text1"/>
          <w:sz w:val="24"/>
          <w:szCs w:val="24"/>
        </w:rPr>
        <w:t xml:space="preserve"> und der </w:t>
      </w:r>
      <w:proofErr w:type="spellStart"/>
      <w:r w:rsidRPr="00314EB7">
        <w:rPr>
          <w:b/>
          <w:color w:val="000000" w:themeColor="text1"/>
          <w:sz w:val="24"/>
          <w:szCs w:val="24"/>
        </w:rPr>
        <w:t>salutogenetischen</w:t>
      </w:r>
      <w:proofErr w:type="spellEnd"/>
      <w:r w:rsidRPr="00314EB7">
        <w:rPr>
          <w:b/>
          <w:color w:val="000000" w:themeColor="text1"/>
          <w:sz w:val="24"/>
          <w:szCs w:val="24"/>
        </w:rPr>
        <w:t xml:space="preserve"> / psychoneuroimmunologischen Forschung. Die Methode wurde anhand von Fallbeispielen aus meiner Praxis hergeleitet, spezifische Anleitungen werden im Workshop erläutert und in Paarübungen von den </w:t>
      </w:r>
      <w:proofErr w:type="spellStart"/>
      <w:r w:rsidRPr="00314EB7">
        <w:rPr>
          <w:b/>
          <w:color w:val="000000" w:themeColor="text1"/>
          <w:sz w:val="24"/>
          <w:szCs w:val="24"/>
        </w:rPr>
        <w:t>TeilnehmerInnen</w:t>
      </w:r>
      <w:proofErr w:type="spellEnd"/>
      <w:r w:rsidRPr="00314EB7">
        <w:rPr>
          <w:b/>
          <w:color w:val="000000" w:themeColor="text1"/>
          <w:sz w:val="24"/>
          <w:szCs w:val="24"/>
        </w:rPr>
        <w:t xml:space="preserve"> selbst erlebt und dabei erlernt. Das Einbringen eigener Erfahrungen und Fälle ist selbstverständlich willkommen (fakultativ). Der Workshop soll den </w:t>
      </w:r>
      <w:proofErr w:type="spellStart"/>
      <w:r w:rsidRPr="00314EB7">
        <w:rPr>
          <w:b/>
          <w:color w:val="000000" w:themeColor="text1"/>
          <w:sz w:val="24"/>
          <w:szCs w:val="24"/>
        </w:rPr>
        <w:t>TeilnehmerInnen</w:t>
      </w:r>
      <w:proofErr w:type="spellEnd"/>
      <w:r w:rsidRPr="00314EB7">
        <w:rPr>
          <w:b/>
          <w:color w:val="000000" w:themeColor="text1"/>
          <w:sz w:val="24"/>
          <w:szCs w:val="24"/>
        </w:rPr>
        <w:t xml:space="preserve"> die meditativen "Werkzeuge" überbringen, die meines Erachtens notwendig und hinreichend für die Erstellung einer persönlichen Selbstheilungsgeschichte in Trance sind.</w:t>
      </w:r>
    </w:p>
    <w:p w:rsidR="00D3650D" w:rsidRDefault="00314EB7" w:rsidP="00314EB7">
      <w:pPr>
        <w:jc w:val="center"/>
        <w:rPr>
          <w:b/>
          <w:color w:val="000000" w:themeColor="text1"/>
          <w:sz w:val="24"/>
          <w:szCs w:val="24"/>
        </w:rPr>
      </w:pPr>
      <w:r w:rsidRPr="00314EB7">
        <w:rPr>
          <w:b/>
          <w:color w:val="000000" w:themeColor="text1"/>
          <w:sz w:val="24"/>
          <w:szCs w:val="24"/>
        </w:rPr>
        <w:t>Workshop, gehalten auf dem Symposium "Die Kraft von Imaginationen und Visionen" vom 27. - 29. September 2012 in Heidelberg, ca. 142 Min. auf 2 CDs oder 1 DVD</w:t>
      </w:r>
    </w:p>
    <w:p w:rsidR="00314EB7" w:rsidRPr="00792A6F" w:rsidRDefault="00792A6F" w:rsidP="00DE0328">
      <w:pPr>
        <w:spacing w:after="120"/>
        <w:jc w:val="center"/>
        <w:rPr>
          <w:color w:val="215868" w:themeColor="accent5" w:themeShade="80"/>
          <w:sz w:val="36"/>
          <w:szCs w:val="36"/>
        </w:rPr>
      </w:pPr>
      <w:proofErr w:type="spellStart"/>
      <w:r w:rsidRPr="00792A6F">
        <w:rPr>
          <w:color w:val="215868" w:themeColor="accent5" w:themeShade="80"/>
          <w:sz w:val="36"/>
          <w:szCs w:val="36"/>
        </w:rPr>
        <w:t>NitroFlare</w:t>
      </w:r>
      <w:proofErr w:type="spellEnd"/>
      <w:r w:rsidRPr="00792A6F">
        <w:rPr>
          <w:color w:val="215868" w:themeColor="accent5" w:themeShade="80"/>
          <w:sz w:val="36"/>
          <w:szCs w:val="36"/>
        </w:rPr>
        <w:t>:</w:t>
      </w:r>
    </w:p>
    <w:p w:rsidR="003854C1" w:rsidRDefault="004E3E33" w:rsidP="003854C1">
      <w:pPr>
        <w:jc w:val="center"/>
        <w:rPr>
          <w:b/>
          <w:color w:val="548DD4" w:themeColor="text2" w:themeTint="99"/>
          <w:sz w:val="32"/>
          <w:szCs w:val="32"/>
        </w:rPr>
      </w:pPr>
      <w:hyperlink r:id="rId24" w:history="1">
        <w:r w:rsidR="00D124C5" w:rsidRPr="00EE44BF">
          <w:rPr>
            <w:rStyle w:val="Hyperlink"/>
            <w:b/>
            <w:sz w:val="32"/>
            <w:szCs w:val="32"/>
          </w:rPr>
          <w:t>https://safelinking.net/3uAfyXj</w:t>
        </w:r>
      </w:hyperlink>
    </w:p>
    <w:p w:rsidR="00D124C5" w:rsidRDefault="004E3E33" w:rsidP="003854C1">
      <w:pPr>
        <w:jc w:val="center"/>
      </w:pPr>
      <w:hyperlink r:id="rId25" w:history="1">
        <w:r w:rsidR="00D124C5">
          <w:rPr>
            <w:rStyle w:val="Hyperlink"/>
          </w:rPr>
          <w:t>https://www.keeplinks.org/p95/5e35592132f2c</w:t>
        </w:r>
      </w:hyperlink>
    </w:p>
    <w:p w:rsidR="00314EB7" w:rsidRDefault="00314EB7" w:rsidP="00314EB7">
      <w:r>
        <w:t>----------------------------------------------------------------------------------------------------------------------------------------------------------------------------------------------------------------------------------------------------------------------------</w:t>
      </w:r>
    </w:p>
    <w:p w:rsidR="00314EB7" w:rsidRPr="00314EB7" w:rsidRDefault="00314EB7" w:rsidP="00F67978">
      <w:pPr>
        <w:spacing w:after="120"/>
        <w:jc w:val="center"/>
        <w:rPr>
          <w:b/>
          <w:color w:val="548DD4" w:themeColor="text2" w:themeTint="99"/>
          <w:sz w:val="28"/>
          <w:szCs w:val="28"/>
        </w:rPr>
      </w:pPr>
      <w:proofErr w:type="spellStart"/>
      <w:r w:rsidRPr="00314EB7">
        <w:rPr>
          <w:b/>
          <w:color w:val="548DD4" w:themeColor="text2" w:themeTint="99"/>
          <w:sz w:val="28"/>
          <w:szCs w:val="28"/>
        </w:rPr>
        <w:t>Meiss</w:t>
      </w:r>
      <w:proofErr w:type="spellEnd"/>
      <w:r w:rsidRPr="00314EB7">
        <w:rPr>
          <w:b/>
          <w:color w:val="548DD4" w:themeColor="text2" w:themeTint="99"/>
          <w:sz w:val="28"/>
          <w:szCs w:val="28"/>
        </w:rPr>
        <w:t>, Ortwin: Therapie von Behandlungsängsten und traumatischen Behandlungserfahrungen</w:t>
      </w:r>
    </w:p>
    <w:p w:rsidR="00314EB7" w:rsidRPr="00314EB7" w:rsidRDefault="00314EB7" w:rsidP="00F67978">
      <w:pPr>
        <w:spacing w:after="120"/>
        <w:jc w:val="center"/>
        <w:rPr>
          <w:b/>
          <w:color w:val="000000" w:themeColor="text1"/>
          <w:sz w:val="24"/>
          <w:szCs w:val="24"/>
        </w:rPr>
      </w:pPr>
      <w:r w:rsidRPr="00314EB7">
        <w:rPr>
          <w:b/>
          <w:color w:val="000000" w:themeColor="text1"/>
          <w:sz w:val="24"/>
          <w:szCs w:val="24"/>
        </w:rPr>
        <w:t>Artikelbeschreibung:</w:t>
      </w:r>
    </w:p>
    <w:p w:rsidR="00314EB7" w:rsidRDefault="00314EB7" w:rsidP="00314EB7">
      <w:pPr>
        <w:jc w:val="center"/>
        <w:rPr>
          <w:b/>
          <w:color w:val="000000" w:themeColor="text1"/>
          <w:sz w:val="24"/>
          <w:szCs w:val="24"/>
        </w:rPr>
      </w:pPr>
      <w:r w:rsidRPr="00314EB7">
        <w:rPr>
          <w:b/>
          <w:color w:val="000000" w:themeColor="text1"/>
          <w:sz w:val="24"/>
          <w:szCs w:val="24"/>
        </w:rPr>
        <w:t>(Kongress: "Schmerz und Hypnose", Jahrestagung der Milton-Erickson-Gesellschaft und der DGPSF, 03. - 06. März 2005, Bad Orb, Vortrag, 162 Min., 3 CDs oder 1 DVD)</w:t>
      </w:r>
    </w:p>
    <w:p w:rsidR="00314EB7" w:rsidRPr="00792A6F" w:rsidRDefault="00792A6F" w:rsidP="00F67978">
      <w:pPr>
        <w:spacing w:after="120"/>
        <w:jc w:val="center"/>
        <w:rPr>
          <w:b/>
          <w:color w:val="548DD4" w:themeColor="text2" w:themeTint="99"/>
          <w:sz w:val="36"/>
          <w:szCs w:val="36"/>
        </w:rPr>
      </w:pPr>
      <w:proofErr w:type="spellStart"/>
      <w:r w:rsidRPr="00792A6F">
        <w:rPr>
          <w:b/>
          <w:color w:val="548DD4" w:themeColor="text2" w:themeTint="99"/>
          <w:sz w:val="36"/>
          <w:szCs w:val="36"/>
        </w:rPr>
        <w:t>NitroFlare</w:t>
      </w:r>
      <w:proofErr w:type="spellEnd"/>
      <w:r w:rsidRPr="00792A6F">
        <w:rPr>
          <w:b/>
          <w:color w:val="548DD4" w:themeColor="text2" w:themeTint="99"/>
          <w:sz w:val="36"/>
          <w:szCs w:val="36"/>
        </w:rPr>
        <w:t>:</w:t>
      </w:r>
    </w:p>
    <w:p w:rsidR="003854C1" w:rsidRDefault="004E3E33" w:rsidP="003854C1">
      <w:pPr>
        <w:jc w:val="center"/>
        <w:rPr>
          <w:b/>
          <w:color w:val="548DD4" w:themeColor="text2" w:themeTint="99"/>
          <w:sz w:val="28"/>
          <w:szCs w:val="28"/>
        </w:rPr>
      </w:pPr>
      <w:hyperlink r:id="rId26" w:history="1">
        <w:r w:rsidR="0057453F" w:rsidRPr="00EE44BF">
          <w:rPr>
            <w:rStyle w:val="Hyperlink"/>
            <w:b/>
            <w:sz w:val="28"/>
            <w:szCs w:val="28"/>
          </w:rPr>
          <w:t>https://safelinking.net/mpHmHgH</w:t>
        </w:r>
      </w:hyperlink>
    </w:p>
    <w:p w:rsidR="0057453F" w:rsidRDefault="004E3E33" w:rsidP="003854C1">
      <w:pPr>
        <w:jc w:val="center"/>
      </w:pPr>
      <w:hyperlink r:id="rId27" w:history="1">
        <w:r w:rsidR="0057453F">
          <w:rPr>
            <w:rStyle w:val="Hyperlink"/>
          </w:rPr>
          <w:t>https://www.keeplinks.org/p95/5e3559e078699</w:t>
        </w:r>
      </w:hyperlink>
    </w:p>
    <w:p w:rsidR="00F335B8" w:rsidRDefault="00F335B8" w:rsidP="00314EB7">
      <w:r>
        <w:lastRenderedPageBreak/>
        <w:t>---------------------------------------------------------------------------------------------------------------------------------------------------------------------------------------------------------------------------------------------------------------------------</w:t>
      </w:r>
    </w:p>
    <w:p w:rsidR="00F335B8" w:rsidRPr="00F335B8" w:rsidRDefault="00F335B8" w:rsidP="00DE0328">
      <w:pPr>
        <w:spacing w:after="120"/>
        <w:jc w:val="center"/>
        <w:rPr>
          <w:b/>
          <w:color w:val="000000" w:themeColor="text1"/>
          <w:sz w:val="24"/>
          <w:szCs w:val="24"/>
        </w:rPr>
      </w:pPr>
      <w:proofErr w:type="spellStart"/>
      <w:r w:rsidRPr="00F335B8">
        <w:rPr>
          <w:b/>
          <w:color w:val="548DD4" w:themeColor="text2" w:themeTint="99"/>
          <w:sz w:val="28"/>
          <w:szCs w:val="28"/>
        </w:rPr>
        <w:t>Meiss</w:t>
      </w:r>
      <w:proofErr w:type="spellEnd"/>
      <w:r w:rsidRPr="00F335B8">
        <w:rPr>
          <w:b/>
          <w:color w:val="548DD4" w:themeColor="text2" w:themeTint="99"/>
          <w:sz w:val="28"/>
          <w:szCs w:val="28"/>
        </w:rPr>
        <w:t xml:space="preserve">, Ortwin: Macht und </w:t>
      </w:r>
      <w:proofErr w:type="spellStart"/>
      <w:r w:rsidRPr="00F335B8">
        <w:rPr>
          <w:b/>
          <w:color w:val="548DD4" w:themeColor="text2" w:themeTint="99"/>
          <w:sz w:val="28"/>
          <w:szCs w:val="28"/>
        </w:rPr>
        <w:t>Einfluß</w:t>
      </w:r>
      <w:proofErr w:type="spellEnd"/>
      <w:r w:rsidRPr="00F335B8">
        <w:rPr>
          <w:b/>
          <w:color w:val="548DD4" w:themeColor="text2" w:themeTint="99"/>
          <w:sz w:val="28"/>
          <w:szCs w:val="28"/>
        </w:rPr>
        <w:t>. Manipulation, Verhexung, Programmierung</w:t>
      </w:r>
    </w:p>
    <w:p w:rsidR="00314EB7" w:rsidRDefault="00F335B8" w:rsidP="00F67978">
      <w:pPr>
        <w:spacing w:after="120"/>
        <w:jc w:val="center"/>
        <w:rPr>
          <w:b/>
          <w:color w:val="000000" w:themeColor="text1"/>
          <w:sz w:val="24"/>
          <w:szCs w:val="24"/>
        </w:rPr>
      </w:pPr>
      <w:r w:rsidRPr="00F335B8">
        <w:rPr>
          <w:b/>
          <w:color w:val="000000" w:themeColor="text1"/>
          <w:sz w:val="24"/>
          <w:szCs w:val="24"/>
        </w:rPr>
        <w:t>(Kongress: "Hypnotherapie: Handwerk, Kunst und Wissenschaft", Jahrestagung der Milton-Erickson-Gesellschaft, Bad Kissingen, 24. - 27. März 2011, Vortrag, 30 Min. auf 1 CD / 1 DVD)</w:t>
      </w:r>
    </w:p>
    <w:p w:rsidR="00F335B8" w:rsidRPr="00792A6F" w:rsidRDefault="00792A6F" w:rsidP="00F67978">
      <w:pPr>
        <w:spacing w:after="120"/>
        <w:jc w:val="center"/>
        <w:rPr>
          <w:color w:val="215868" w:themeColor="accent5" w:themeShade="80"/>
          <w:sz w:val="36"/>
          <w:szCs w:val="36"/>
        </w:rPr>
      </w:pPr>
      <w:proofErr w:type="spellStart"/>
      <w:r w:rsidRPr="00792A6F">
        <w:rPr>
          <w:color w:val="215868" w:themeColor="accent5" w:themeShade="80"/>
          <w:sz w:val="36"/>
          <w:szCs w:val="36"/>
        </w:rPr>
        <w:t>NitroFlare</w:t>
      </w:r>
      <w:proofErr w:type="spellEnd"/>
      <w:r w:rsidRPr="00792A6F">
        <w:rPr>
          <w:color w:val="215868" w:themeColor="accent5" w:themeShade="80"/>
          <w:sz w:val="36"/>
          <w:szCs w:val="36"/>
        </w:rPr>
        <w:t>:</w:t>
      </w:r>
    </w:p>
    <w:p w:rsidR="00DE0328" w:rsidRDefault="004E3E33" w:rsidP="00CC2509">
      <w:pPr>
        <w:jc w:val="center"/>
        <w:rPr>
          <w:b/>
          <w:sz w:val="32"/>
          <w:szCs w:val="32"/>
        </w:rPr>
      </w:pPr>
      <w:hyperlink r:id="rId28" w:history="1">
        <w:r w:rsidR="0057453F" w:rsidRPr="00EE44BF">
          <w:rPr>
            <w:rStyle w:val="Hyperlink"/>
            <w:b/>
            <w:sz w:val="32"/>
            <w:szCs w:val="32"/>
          </w:rPr>
          <w:t>https://safelinking.net/dydpxoQ</w:t>
        </w:r>
      </w:hyperlink>
    </w:p>
    <w:p w:rsidR="0057453F" w:rsidRDefault="004E3E33" w:rsidP="00CC2509">
      <w:pPr>
        <w:jc w:val="center"/>
      </w:pPr>
      <w:hyperlink r:id="rId29" w:history="1">
        <w:r w:rsidR="0057453F" w:rsidRPr="0057453F">
          <w:rPr>
            <w:color w:val="0000FF"/>
            <w:u w:val="single"/>
          </w:rPr>
          <w:t>https://www.keeplinks.org/p95/5e355a4a54315</w:t>
        </w:r>
      </w:hyperlink>
    </w:p>
    <w:p w:rsidR="00F335B8" w:rsidRDefault="00F335B8" w:rsidP="00F335B8">
      <w:r>
        <w:t>......................................................................................................................................................................................................................................................................................................................................</w:t>
      </w:r>
    </w:p>
    <w:p w:rsidR="00F335B8" w:rsidRPr="00F335B8" w:rsidRDefault="00F335B8" w:rsidP="00F335B8">
      <w:pPr>
        <w:jc w:val="center"/>
        <w:rPr>
          <w:b/>
          <w:color w:val="548DD4" w:themeColor="text2" w:themeTint="99"/>
          <w:sz w:val="28"/>
          <w:szCs w:val="28"/>
        </w:rPr>
      </w:pPr>
      <w:proofErr w:type="spellStart"/>
      <w:r w:rsidRPr="00F335B8">
        <w:rPr>
          <w:b/>
          <w:color w:val="548DD4" w:themeColor="text2" w:themeTint="99"/>
          <w:sz w:val="28"/>
          <w:szCs w:val="28"/>
        </w:rPr>
        <w:t>Meiss</w:t>
      </w:r>
      <w:proofErr w:type="spellEnd"/>
      <w:r w:rsidRPr="00F335B8">
        <w:rPr>
          <w:b/>
          <w:color w:val="548DD4" w:themeColor="text2" w:themeTint="99"/>
          <w:sz w:val="28"/>
          <w:szCs w:val="28"/>
        </w:rPr>
        <w:t>, Ortwin: Einführung in Mentales Training</w:t>
      </w:r>
    </w:p>
    <w:p w:rsidR="00F335B8" w:rsidRDefault="00F335B8" w:rsidP="00F67978">
      <w:pPr>
        <w:spacing w:after="120"/>
        <w:jc w:val="center"/>
        <w:rPr>
          <w:b/>
          <w:color w:val="000000" w:themeColor="text1"/>
          <w:sz w:val="24"/>
          <w:szCs w:val="24"/>
        </w:rPr>
      </w:pPr>
      <w:r w:rsidRPr="00F335B8">
        <w:rPr>
          <w:b/>
          <w:color w:val="000000" w:themeColor="text1"/>
          <w:sz w:val="24"/>
          <w:szCs w:val="24"/>
        </w:rPr>
        <w:t>(Kongress: Mentales Stärken - Kongress für Coaching, Mentales Training, Selbsthypnose, Sporthypnose, Heidelberg, 21. - 24. Oktober 2010, Workshop, 171 Minuten auf 2 CDs oder 1 DVD)</w:t>
      </w:r>
    </w:p>
    <w:p w:rsidR="00F335B8" w:rsidRPr="00CA0153" w:rsidRDefault="00792A6F" w:rsidP="00F67978">
      <w:pPr>
        <w:spacing w:after="120"/>
        <w:jc w:val="center"/>
        <w:rPr>
          <w:b/>
          <w:color w:val="215868" w:themeColor="accent5" w:themeShade="80"/>
          <w:sz w:val="36"/>
          <w:szCs w:val="36"/>
        </w:rPr>
      </w:pPr>
      <w:proofErr w:type="spellStart"/>
      <w:r w:rsidRPr="00CA0153">
        <w:rPr>
          <w:b/>
          <w:color w:val="215868" w:themeColor="accent5" w:themeShade="80"/>
          <w:sz w:val="36"/>
          <w:szCs w:val="36"/>
        </w:rPr>
        <w:t>NitroFlare</w:t>
      </w:r>
      <w:proofErr w:type="spellEnd"/>
      <w:r w:rsidR="00F335B8" w:rsidRPr="00CA0153">
        <w:rPr>
          <w:b/>
          <w:color w:val="215868" w:themeColor="accent5" w:themeShade="80"/>
          <w:sz w:val="36"/>
          <w:szCs w:val="36"/>
        </w:rPr>
        <w:t>:</w:t>
      </w:r>
    </w:p>
    <w:p w:rsidR="00CC2509" w:rsidRDefault="004E3E33" w:rsidP="00CC2509">
      <w:pPr>
        <w:jc w:val="center"/>
        <w:rPr>
          <w:rStyle w:val="Hyperlink"/>
          <w:b/>
          <w:sz w:val="32"/>
          <w:szCs w:val="32"/>
        </w:rPr>
      </w:pPr>
      <w:hyperlink r:id="rId30" w:history="1">
        <w:r w:rsidR="0057453F" w:rsidRPr="00EE44BF">
          <w:rPr>
            <w:rStyle w:val="Hyperlink"/>
            <w:b/>
            <w:sz w:val="32"/>
            <w:szCs w:val="32"/>
          </w:rPr>
          <w:t>https://safelinking.net/YsgeHyd</w:t>
        </w:r>
      </w:hyperlink>
    </w:p>
    <w:p w:rsidR="0057453F" w:rsidRDefault="004E3E33" w:rsidP="00CC2509">
      <w:pPr>
        <w:jc w:val="center"/>
      </w:pPr>
      <w:hyperlink r:id="rId31" w:history="1">
        <w:r w:rsidR="0057453F">
          <w:rPr>
            <w:rStyle w:val="Hyperlink"/>
          </w:rPr>
          <w:t>https://www.keeplinks.org/p95/5e355aba5c241</w:t>
        </w:r>
      </w:hyperlink>
    </w:p>
    <w:p w:rsidR="00CA0153" w:rsidRPr="00CA0153" w:rsidRDefault="00CA0153" w:rsidP="00CC2509">
      <w:pPr>
        <w:jc w:val="center"/>
        <w:rPr>
          <w:b/>
          <w:color w:val="548DD4" w:themeColor="text2" w:themeTint="99"/>
          <w:sz w:val="32"/>
          <w:szCs w:val="32"/>
        </w:rPr>
      </w:pPr>
      <w:r>
        <w:rPr>
          <w:rStyle w:val="Hyperlink"/>
          <w:b/>
          <w:sz w:val="32"/>
          <w:szCs w:val="32"/>
        </w:rPr>
        <w:t>*******************************************************</w:t>
      </w:r>
    </w:p>
    <w:p w:rsidR="006C4B87" w:rsidRPr="006C4B87" w:rsidRDefault="006C4B87" w:rsidP="006C4B87">
      <w:pPr>
        <w:jc w:val="center"/>
        <w:rPr>
          <w:b/>
          <w:color w:val="548DD4" w:themeColor="text2" w:themeTint="99"/>
          <w:sz w:val="28"/>
          <w:szCs w:val="28"/>
        </w:rPr>
      </w:pPr>
      <w:proofErr w:type="spellStart"/>
      <w:r w:rsidRPr="006C4B87">
        <w:rPr>
          <w:b/>
          <w:color w:val="548DD4" w:themeColor="text2" w:themeTint="99"/>
          <w:sz w:val="28"/>
          <w:szCs w:val="28"/>
        </w:rPr>
        <w:t>Meiss</w:t>
      </w:r>
      <w:proofErr w:type="spellEnd"/>
      <w:r w:rsidRPr="006C4B87">
        <w:rPr>
          <w:b/>
          <w:color w:val="548DD4" w:themeColor="text2" w:themeTint="99"/>
          <w:sz w:val="28"/>
          <w:szCs w:val="28"/>
        </w:rPr>
        <w:t>, Ortwin: Die emotionalen Minuskonten der Depressiven</w:t>
      </w:r>
    </w:p>
    <w:p w:rsidR="006C4B87" w:rsidRDefault="006C4B87" w:rsidP="006C4B87">
      <w:pPr>
        <w:jc w:val="center"/>
        <w:rPr>
          <w:b/>
          <w:color w:val="000000" w:themeColor="text1"/>
          <w:sz w:val="24"/>
          <w:szCs w:val="24"/>
        </w:rPr>
      </w:pPr>
      <w:r w:rsidRPr="006C4B87">
        <w:rPr>
          <w:b/>
          <w:color w:val="000000" w:themeColor="text1"/>
          <w:sz w:val="24"/>
          <w:szCs w:val="24"/>
        </w:rPr>
        <w:t>(Kongress: Hypnotherapie und Verhaltenstherapie bei Ängsten, Zwängen und Depressionen, Bad Orb, 22. - 25. März 2007, Vortrag, 24 Min., 1 CD / 1 DVD)</w:t>
      </w:r>
    </w:p>
    <w:p w:rsidR="006C4B87" w:rsidRPr="00CA0153" w:rsidRDefault="00CA0153" w:rsidP="00F67978">
      <w:pPr>
        <w:spacing w:after="120"/>
        <w:jc w:val="center"/>
        <w:rPr>
          <w:b/>
          <w:color w:val="215868" w:themeColor="accent5" w:themeShade="80"/>
          <w:sz w:val="36"/>
          <w:szCs w:val="36"/>
        </w:rPr>
      </w:pPr>
      <w:proofErr w:type="spellStart"/>
      <w:r w:rsidRPr="00CA0153">
        <w:rPr>
          <w:b/>
          <w:color w:val="215868" w:themeColor="accent5" w:themeShade="80"/>
          <w:sz w:val="36"/>
          <w:szCs w:val="36"/>
        </w:rPr>
        <w:t>NitroFlare</w:t>
      </w:r>
      <w:proofErr w:type="spellEnd"/>
      <w:r w:rsidRPr="00CA0153">
        <w:rPr>
          <w:b/>
          <w:color w:val="215868" w:themeColor="accent5" w:themeShade="80"/>
          <w:sz w:val="36"/>
          <w:szCs w:val="36"/>
        </w:rPr>
        <w:t>:</w:t>
      </w:r>
    </w:p>
    <w:p w:rsidR="00CC2509" w:rsidRDefault="004E3E33" w:rsidP="00CC2509">
      <w:pPr>
        <w:jc w:val="center"/>
        <w:rPr>
          <w:rStyle w:val="Hyperlink"/>
          <w:b/>
          <w:sz w:val="32"/>
          <w:szCs w:val="32"/>
        </w:rPr>
      </w:pPr>
      <w:hyperlink r:id="rId32" w:history="1">
        <w:r w:rsidR="0057453F" w:rsidRPr="00EE44BF">
          <w:rPr>
            <w:rStyle w:val="Hyperlink"/>
            <w:b/>
            <w:sz w:val="32"/>
            <w:szCs w:val="32"/>
          </w:rPr>
          <w:t>https://safelinking.net/uLw2XR4</w:t>
        </w:r>
      </w:hyperlink>
    </w:p>
    <w:p w:rsidR="0057453F" w:rsidRDefault="004E3E33" w:rsidP="00CC2509">
      <w:pPr>
        <w:jc w:val="center"/>
      </w:pPr>
      <w:hyperlink r:id="rId33" w:history="1">
        <w:r w:rsidR="0057453F">
          <w:rPr>
            <w:rStyle w:val="Hyperlink"/>
          </w:rPr>
          <w:t>https://www.keeplinks.org/p95/5e355b2cf08e6</w:t>
        </w:r>
      </w:hyperlink>
    </w:p>
    <w:p w:rsidR="00CA0153" w:rsidRPr="00CA0153" w:rsidRDefault="00CA0153" w:rsidP="00CC2509">
      <w:pPr>
        <w:jc w:val="center"/>
        <w:rPr>
          <w:b/>
          <w:color w:val="548DD4" w:themeColor="text2" w:themeTint="99"/>
          <w:sz w:val="32"/>
          <w:szCs w:val="32"/>
        </w:rPr>
      </w:pPr>
      <w:r>
        <w:rPr>
          <w:rStyle w:val="Hyperlink"/>
          <w:b/>
          <w:sz w:val="32"/>
          <w:szCs w:val="32"/>
        </w:rPr>
        <w:t>********************************************************</w:t>
      </w:r>
    </w:p>
    <w:p w:rsidR="006C4B87" w:rsidRPr="008366FD" w:rsidRDefault="006C4B87" w:rsidP="00F67978">
      <w:pPr>
        <w:spacing w:after="120"/>
        <w:jc w:val="center"/>
        <w:rPr>
          <w:b/>
          <w:color w:val="4F81BD" w:themeColor="accent1"/>
          <w:sz w:val="32"/>
          <w:szCs w:val="32"/>
          <w:lang w:val="de-DE"/>
        </w:rPr>
      </w:pPr>
      <w:r w:rsidRPr="008366FD">
        <w:rPr>
          <w:b/>
          <w:color w:val="4F81BD" w:themeColor="accent1"/>
          <w:sz w:val="32"/>
          <w:szCs w:val="32"/>
          <w:lang w:val="de-DE"/>
        </w:rPr>
        <w:t>Hypnotherapie - Schlank und fit ~ Susan Hepburn</w:t>
      </w:r>
    </w:p>
    <w:p w:rsidR="006C4B87" w:rsidRPr="006C4B87" w:rsidRDefault="006C4B87" w:rsidP="006C4B87">
      <w:pPr>
        <w:jc w:val="center"/>
        <w:rPr>
          <w:b/>
          <w:color w:val="000000" w:themeColor="text1"/>
          <w:sz w:val="24"/>
          <w:szCs w:val="24"/>
        </w:rPr>
      </w:pPr>
      <w:r w:rsidRPr="006C4B87">
        <w:rPr>
          <w:b/>
          <w:color w:val="000000" w:themeColor="text1"/>
          <w:sz w:val="24"/>
          <w:szCs w:val="24"/>
        </w:rPr>
        <w:lastRenderedPageBreak/>
        <w:t>Kurzbeschreibung</w:t>
      </w:r>
    </w:p>
    <w:p w:rsidR="006C4B87" w:rsidRPr="006C4B87" w:rsidRDefault="006C4B87" w:rsidP="006C4B87">
      <w:pPr>
        <w:jc w:val="center"/>
        <w:rPr>
          <w:b/>
          <w:color w:val="000000" w:themeColor="text1"/>
          <w:sz w:val="24"/>
          <w:szCs w:val="24"/>
        </w:rPr>
      </w:pPr>
      <w:r w:rsidRPr="006C4B87">
        <w:rPr>
          <w:b/>
          <w:color w:val="000000" w:themeColor="text1"/>
          <w:sz w:val="24"/>
          <w:szCs w:val="24"/>
        </w:rPr>
        <w:t xml:space="preserve">Ob </w:t>
      </w:r>
      <w:proofErr w:type="spellStart"/>
      <w:r w:rsidRPr="006C4B87">
        <w:rPr>
          <w:b/>
          <w:color w:val="000000" w:themeColor="text1"/>
          <w:sz w:val="24"/>
          <w:szCs w:val="24"/>
        </w:rPr>
        <w:t>zuviel</w:t>
      </w:r>
      <w:proofErr w:type="spellEnd"/>
      <w:r w:rsidRPr="006C4B87">
        <w:rPr>
          <w:b/>
          <w:color w:val="000000" w:themeColor="text1"/>
          <w:sz w:val="24"/>
          <w:szCs w:val="24"/>
        </w:rPr>
        <w:t xml:space="preserve"> oder </w:t>
      </w:r>
      <w:proofErr w:type="spellStart"/>
      <w:r w:rsidRPr="006C4B87">
        <w:rPr>
          <w:b/>
          <w:color w:val="000000" w:themeColor="text1"/>
          <w:sz w:val="24"/>
          <w:szCs w:val="24"/>
        </w:rPr>
        <w:t>zuwenig</w:t>
      </w:r>
      <w:proofErr w:type="spellEnd"/>
      <w:r w:rsidRPr="006C4B87">
        <w:rPr>
          <w:b/>
          <w:color w:val="000000" w:themeColor="text1"/>
          <w:sz w:val="24"/>
          <w:szCs w:val="24"/>
        </w:rPr>
        <w:t xml:space="preserve">: Gewichtsprobleme kennt nahezu jeder. Über 80% der Deutschen möchten etwas an ihrer Figur ändern. Diäten helfen oft nicht oder nur zeitweise - bis der berüchtigte Jo-Jo-Effekt </w:t>
      </w:r>
      <w:proofErr w:type="spellStart"/>
      <w:r w:rsidRPr="006C4B87">
        <w:rPr>
          <w:b/>
          <w:color w:val="000000" w:themeColor="text1"/>
          <w:sz w:val="24"/>
          <w:szCs w:val="24"/>
        </w:rPr>
        <w:t>zuschlgt</w:t>
      </w:r>
      <w:proofErr w:type="spellEnd"/>
      <w:r w:rsidRPr="006C4B87">
        <w:rPr>
          <w:b/>
          <w:color w:val="000000" w:themeColor="text1"/>
          <w:sz w:val="24"/>
          <w:szCs w:val="24"/>
        </w:rPr>
        <w:t xml:space="preserve">. Mit dieser DVD lernen auch Sie, die in Ihnen schlummernden Kräfte zu aktivieren, um Ihre Traumfigur zu erreichen und zu halten - ohne Zwang, ohne Verzicht, mit einem gesunden Verhältnis zum Essen und zu Ihrem Körper. Die weltweit anerkannte Psychotherapeutin Susan Hepburn hat auf Basis jahrelanger Erfahrung die vorliegende Methode zur Selbsthypnose entwickelt, mit deren Hilfe bereits viele Tausend Patienten erfolgreich ihre Probleme bewältigt haben. Zu ihren Klienten zählen Film- und TV-Stars, Musiker und Profi-Sportler, Prominente und Privatleute - darunter Lilly Allen, die dank ihr in weniger als 3 Monaten 3 Kleidergrößen abnahm; Sarah Ferguson und die britische </w:t>
      </w:r>
      <w:proofErr w:type="spellStart"/>
      <w:r w:rsidRPr="006C4B87">
        <w:rPr>
          <w:b/>
          <w:color w:val="000000" w:themeColor="text1"/>
          <w:sz w:val="24"/>
          <w:szCs w:val="24"/>
        </w:rPr>
        <w:t>Fuball</w:t>
      </w:r>
      <w:proofErr w:type="spellEnd"/>
      <w:r w:rsidRPr="006C4B87">
        <w:rPr>
          <w:b/>
          <w:color w:val="000000" w:themeColor="text1"/>
          <w:sz w:val="24"/>
          <w:szCs w:val="24"/>
        </w:rPr>
        <w:t xml:space="preserve">-Nationalelf. Gefahrlos, mit wenig Zeitaufwand und einer Erfolgsquote von über 96%, war Hepburns Hypnotherapie lange Zeit ein Geheimtipp unter den Reichen und </w:t>
      </w:r>
      <w:proofErr w:type="spellStart"/>
      <w:r w:rsidRPr="006C4B87">
        <w:rPr>
          <w:b/>
          <w:color w:val="000000" w:themeColor="text1"/>
          <w:sz w:val="24"/>
          <w:szCs w:val="24"/>
        </w:rPr>
        <w:t>Schnen</w:t>
      </w:r>
      <w:proofErr w:type="spellEnd"/>
      <w:r w:rsidRPr="006C4B87">
        <w:rPr>
          <w:b/>
          <w:color w:val="000000" w:themeColor="text1"/>
          <w:sz w:val="24"/>
          <w:szCs w:val="24"/>
        </w:rPr>
        <w:t xml:space="preserve"> dieser Welt. Jetzt können auch Sie damit die Weichen stellen und Ihr Leben zum Besseren </w:t>
      </w:r>
      <w:proofErr w:type="spellStart"/>
      <w:r w:rsidRPr="006C4B87">
        <w:rPr>
          <w:b/>
          <w:color w:val="000000" w:themeColor="text1"/>
          <w:sz w:val="24"/>
          <w:szCs w:val="24"/>
        </w:rPr>
        <w:t>verndern</w:t>
      </w:r>
      <w:proofErr w:type="spellEnd"/>
      <w:r w:rsidRPr="006C4B87">
        <w:rPr>
          <w:b/>
          <w:color w:val="000000" w:themeColor="text1"/>
          <w:sz w:val="24"/>
          <w:szCs w:val="24"/>
        </w:rPr>
        <w:t>. Tun Sie sich selbst etwas Gutes - mit der Hepburn-</w:t>
      </w:r>
      <w:proofErr w:type="spellStart"/>
      <w:r w:rsidRPr="006C4B87">
        <w:rPr>
          <w:b/>
          <w:color w:val="000000" w:themeColor="text1"/>
          <w:sz w:val="24"/>
          <w:szCs w:val="24"/>
        </w:rPr>
        <w:t>Methode.Synopsis</w:t>
      </w:r>
      <w:proofErr w:type="spellEnd"/>
    </w:p>
    <w:p w:rsidR="006C4B87" w:rsidRPr="006C4B87" w:rsidRDefault="006C4B87" w:rsidP="006C4B87">
      <w:pPr>
        <w:jc w:val="center"/>
        <w:rPr>
          <w:b/>
          <w:color w:val="000000" w:themeColor="text1"/>
          <w:sz w:val="24"/>
          <w:szCs w:val="24"/>
        </w:rPr>
      </w:pPr>
      <w:r w:rsidRPr="006C4B87">
        <w:rPr>
          <w:b/>
          <w:color w:val="000000" w:themeColor="text1"/>
          <w:sz w:val="24"/>
          <w:szCs w:val="24"/>
        </w:rPr>
        <w:t>Der Weg zur Traumfigur - ohne Zwang, Verzicht, Diät!</w:t>
      </w:r>
    </w:p>
    <w:p w:rsidR="006C4B87" w:rsidRPr="006C4B87" w:rsidRDefault="006C4B87" w:rsidP="006C4B87">
      <w:pPr>
        <w:jc w:val="center"/>
        <w:rPr>
          <w:b/>
          <w:color w:val="000000" w:themeColor="text1"/>
          <w:sz w:val="24"/>
          <w:szCs w:val="24"/>
        </w:rPr>
      </w:pPr>
      <w:r w:rsidRPr="006C4B87">
        <w:rPr>
          <w:b/>
          <w:color w:val="000000" w:themeColor="text1"/>
          <w:sz w:val="24"/>
          <w:szCs w:val="24"/>
        </w:rPr>
        <w:t xml:space="preserve">Ob </w:t>
      </w:r>
      <w:proofErr w:type="spellStart"/>
      <w:r w:rsidRPr="006C4B87">
        <w:rPr>
          <w:b/>
          <w:color w:val="000000" w:themeColor="text1"/>
          <w:sz w:val="24"/>
          <w:szCs w:val="24"/>
        </w:rPr>
        <w:t>zuviel</w:t>
      </w:r>
      <w:proofErr w:type="spellEnd"/>
      <w:r w:rsidRPr="006C4B87">
        <w:rPr>
          <w:b/>
          <w:color w:val="000000" w:themeColor="text1"/>
          <w:sz w:val="24"/>
          <w:szCs w:val="24"/>
        </w:rPr>
        <w:t xml:space="preserve"> oder </w:t>
      </w:r>
      <w:proofErr w:type="spellStart"/>
      <w:r w:rsidRPr="006C4B87">
        <w:rPr>
          <w:b/>
          <w:color w:val="000000" w:themeColor="text1"/>
          <w:sz w:val="24"/>
          <w:szCs w:val="24"/>
        </w:rPr>
        <w:t>zuwenig</w:t>
      </w:r>
      <w:proofErr w:type="spellEnd"/>
      <w:r w:rsidRPr="006C4B87">
        <w:rPr>
          <w:b/>
          <w:color w:val="000000" w:themeColor="text1"/>
          <w:sz w:val="24"/>
          <w:szCs w:val="24"/>
        </w:rPr>
        <w:t>: Gewichtsprobleme kennt nahezu jeder. Über 80% der Deutschen möchten etwas an ihrer Figur ändern. Diäten helfen oft nicht oder nur zeitweise - bis der berüchtigte Jo-Jo-Effekt zuschlägt.</w:t>
      </w:r>
    </w:p>
    <w:p w:rsidR="006C4B87" w:rsidRPr="006C4B87" w:rsidRDefault="006C4B87" w:rsidP="006C4B87">
      <w:pPr>
        <w:jc w:val="center"/>
        <w:rPr>
          <w:b/>
          <w:color w:val="000000" w:themeColor="text1"/>
          <w:sz w:val="24"/>
          <w:szCs w:val="24"/>
        </w:rPr>
      </w:pPr>
      <w:r w:rsidRPr="006C4B87">
        <w:rPr>
          <w:b/>
          <w:color w:val="000000" w:themeColor="text1"/>
          <w:sz w:val="24"/>
          <w:szCs w:val="24"/>
        </w:rPr>
        <w:t>Mit dieser DVD lernen auch Sie, die in Ihnen schlummernden Kräfte zu aktivieren, um Ihre Traumfigur zu erreichen und zu halten - ohne Zwang, ohne Verzicht, mit einem gesunden Verhältnis zum Essen und zu Ihrem Körper. Die weltweit anerkannte Psychotherapeutin Susan Hepburn hat auf Basis jahrelanger Erfahrung die vorliegende Methode zur Selbsthypnose entwickelt, mit deren Hilfe bereits viele Tausend Patienten erfolgreich ihre Probleme bewältigt haben. Zu ihren Klienten zählen Film- und TV-Stars, Musiker und Profi-Sportler, Prominente und Privatleute - darunter Lilly Allen, die dank ihr in weniger als 3 Monaten 3 Kleidergrößen abnahm, Sarah Ferguson und die britische Fußball-Nationalelf.</w:t>
      </w:r>
    </w:p>
    <w:p w:rsidR="006C4B87" w:rsidRPr="006C4B87" w:rsidRDefault="006C4B87" w:rsidP="006C4B87">
      <w:pPr>
        <w:jc w:val="center"/>
        <w:rPr>
          <w:b/>
          <w:color w:val="000000" w:themeColor="text1"/>
          <w:sz w:val="24"/>
          <w:szCs w:val="24"/>
        </w:rPr>
      </w:pPr>
      <w:r w:rsidRPr="006C4B87">
        <w:rPr>
          <w:b/>
          <w:color w:val="000000" w:themeColor="text1"/>
          <w:sz w:val="24"/>
          <w:szCs w:val="24"/>
        </w:rPr>
        <w:t>Gefahrlos, mit wenig Zeitaufwand und einer Erfolgsquote von über 96%, war Hepburns Hypnotherapie lange Zeit ein Geheimtipp unter den Reichen und Schönen dieser Welt. Jetzt können auch Sie damit die Weichen stellen und Ihr Leben zum Besseren verändern.</w:t>
      </w:r>
    </w:p>
    <w:p w:rsidR="006C4B87" w:rsidRDefault="006C4B87" w:rsidP="006C4B87">
      <w:pPr>
        <w:jc w:val="center"/>
        <w:rPr>
          <w:b/>
          <w:color w:val="000000" w:themeColor="text1"/>
          <w:sz w:val="24"/>
          <w:szCs w:val="24"/>
        </w:rPr>
      </w:pPr>
      <w:r w:rsidRPr="006C4B87">
        <w:rPr>
          <w:b/>
          <w:color w:val="000000" w:themeColor="text1"/>
          <w:sz w:val="24"/>
          <w:szCs w:val="24"/>
        </w:rPr>
        <w:t>Tun Sie sich selbst etwas Gutes - mit der Hepburn-Methode.</w:t>
      </w:r>
    </w:p>
    <w:p w:rsidR="00CC2509" w:rsidRPr="00CA0153" w:rsidRDefault="00CA0153" w:rsidP="00CC2509">
      <w:pPr>
        <w:jc w:val="center"/>
        <w:rPr>
          <w:color w:val="215868" w:themeColor="accent5" w:themeShade="80"/>
          <w:sz w:val="36"/>
          <w:szCs w:val="36"/>
        </w:rPr>
      </w:pPr>
      <w:proofErr w:type="spellStart"/>
      <w:r w:rsidRPr="00CA0153">
        <w:rPr>
          <w:color w:val="215868" w:themeColor="accent5" w:themeShade="80"/>
          <w:sz w:val="36"/>
          <w:szCs w:val="36"/>
        </w:rPr>
        <w:t>NitroFlare</w:t>
      </w:r>
      <w:proofErr w:type="spellEnd"/>
      <w:r w:rsidRPr="00CA0153">
        <w:rPr>
          <w:color w:val="215868" w:themeColor="accent5" w:themeShade="80"/>
          <w:sz w:val="36"/>
          <w:szCs w:val="36"/>
        </w:rPr>
        <w:t>:</w:t>
      </w:r>
    </w:p>
    <w:p w:rsidR="00CC2509" w:rsidRDefault="004E3E33" w:rsidP="00CC2509">
      <w:pPr>
        <w:jc w:val="center"/>
        <w:rPr>
          <w:rStyle w:val="Hyperlink"/>
          <w:b/>
          <w:sz w:val="32"/>
          <w:szCs w:val="32"/>
        </w:rPr>
      </w:pPr>
      <w:hyperlink r:id="rId34" w:history="1">
        <w:r w:rsidR="003F5F86" w:rsidRPr="00EE44BF">
          <w:rPr>
            <w:rStyle w:val="Hyperlink"/>
            <w:b/>
            <w:sz w:val="32"/>
            <w:szCs w:val="32"/>
          </w:rPr>
          <w:t>https://safelinking.net/qJMy3Bu</w:t>
        </w:r>
      </w:hyperlink>
    </w:p>
    <w:p w:rsidR="003F5F86" w:rsidRDefault="004E3E33" w:rsidP="00CC2509">
      <w:pPr>
        <w:jc w:val="center"/>
        <w:rPr>
          <w:rStyle w:val="Hyperlink"/>
          <w:b/>
          <w:sz w:val="28"/>
          <w:szCs w:val="28"/>
        </w:rPr>
      </w:pPr>
      <w:hyperlink r:id="rId35" w:history="1">
        <w:r w:rsidR="003F5F86" w:rsidRPr="00EE44BF">
          <w:rPr>
            <w:rStyle w:val="Hyperlink"/>
            <w:b/>
            <w:sz w:val="28"/>
            <w:szCs w:val="28"/>
          </w:rPr>
          <w:t>https://www.keeplinks.org/p95/5dbac82d94c88</w:t>
        </w:r>
      </w:hyperlink>
    </w:p>
    <w:p w:rsidR="003F5F86" w:rsidRPr="003F5F86" w:rsidRDefault="003F5F86" w:rsidP="00CC2509">
      <w:pPr>
        <w:jc w:val="center"/>
        <w:rPr>
          <w:rStyle w:val="Hyperlink"/>
          <w:b/>
          <w:sz w:val="28"/>
          <w:szCs w:val="28"/>
        </w:rPr>
      </w:pPr>
    </w:p>
    <w:p w:rsidR="00BA2FA6" w:rsidRPr="00BA2FA6" w:rsidRDefault="00BA2FA6" w:rsidP="00CC2509">
      <w:pPr>
        <w:rPr>
          <w:b/>
          <w:color w:val="548DD4" w:themeColor="text2" w:themeTint="99"/>
          <w:sz w:val="28"/>
          <w:szCs w:val="28"/>
        </w:rPr>
      </w:pPr>
      <w:r>
        <w:t>----------------------------------------------------------------------------------------------------------------------------------------------------------------------------------------------------------------------------------------------------------------------------</w:t>
      </w:r>
      <w:r w:rsidRPr="00BA2FA6">
        <w:rPr>
          <w:b/>
          <w:color w:val="548DD4" w:themeColor="text2" w:themeTint="99"/>
          <w:sz w:val="28"/>
          <w:szCs w:val="28"/>
        </w:rPr>
        <w:t xml:space="preserve">Hansen, </w:t>
      </w:r>
      <w:proofErr w:type="spellStart"/>
      <w:r w:rsidRPr="00BA2FA6">
        <w:rPr>
          <w:b/>
          <w:color w:val="548DD4" w:themeColor="text2" w:themeTint="99"/>
          <w:sz w:val="28"/>
          <w:szCs w:val="28"/>
        </w:rPr>
        <w:t>Ernil</w:t>
      </w:r>
      <w:proofErr w:type="spellEnd"/>
      <w:r w:rsidRPr="00BA2FA6">
        <w:rPr>
          <w:b/>
          <w:color w:val="548DD4" w:themeColor="text2" w:themeTint="99"/>
          <w:sz w:val="28"/>
          <w:szCs w:val="28"/>
        </w:rPr>
        <w:t>: Geht medizinische Aufklärung auch weniger traumatisch?</w:t>
      </w:r>
    </w:p>
    <w:p w:rsidR="00BA2FA6" w:rsidRPr="00BA2FA6" w:rsidRDefault="00BA2FA6" w:rsidP="00BA2FA6">
      <w:pPr>
        <w:jc w:val="center"/>
        <w:rPr>
          <w:b/>
          <w:color w:val="000000" w:themeColor="text1"/>
          <w:sz w:val="24"/>
          <w:szCs w:val="24"/>
        </w:rPr>
      </w:pPr>
      <w:r w:rsidRPr="00BA2FA6">
        <w:rPr>
          <w:b/>
          <w:color w:val="000000" w:themeColor="text1"/>
          <w:sz w:val="24"/>
          <w:szCs w:val="24"/>
        </w:rPr>
        <w:t>Artikelbeschreibung:</w:t>
      </w:r>
    </w:p>
    <w:p w:rsidR="00BA2FA6" w:rsidRPr="00BA2FA6" w:rsidRDefault="00BA2FA6" w:rsidP="00BA2FA6">
      <w:pPr>
        <w:jc w:val="center"/>
        <w:rPr>
          <w:b/>
          <w:color w:val="000000" w:themeColor="text1"/>
          <w:sz w:val="24"/>
          <w:szCs w:val="24"/>
        </w:rPr>
      </w:pPr>
      <w:r w:rsidRPr="00BA2FA6">
        <w:rPr>
          <w:b/>
          <w:color w:val="000000" w:themeColor="text1"/>
          <w:sz w:val="24"/>
          <w:szCs w:val="24"/>
        </w:rPr>
        <w:t xml:space="preserve">Die medizinische Aufklärung vor einer Behandlung ist eine unerschöpfliche Quelle von </w:t>
      </w:r>
      <w:proofErr w:type="spellStart"/>
      <w:r w:rsidRPr="00BA2FA6">
        <w:rPr>
          <w:b/>
          <w:color w:val="000000" w:themeColor="text1"/>
          <w:sz w:val="24"/>
          <w:szCs w:val="24"/>
        </w:rPr>
        <w:t>Noceboeffekten</w:t>
      </w:r>
      <w:proofErr w:type="spellEnd"/>
      <w:r w:rsidRPr="00BA2FA6">
        <w:rPr>
          <w:b/>
          <w:color w:val="000000" w:themeColor="text1"/>
          <w:sz w:val="24"/>
          <w:szCs w:val="24"/>
        </w:rPr>
        <w:t xml:space="preserve"> und Negativsuggestionen. Für ein Verständnis ihres Zustandekommens und ihrer starken Wirkung sind Erfahrungen und Erkenntnisse aus der Hypnotherapie sehr hilfreich, und damit für ihre Vermeidung. Selektive Amnesie, wortwörtliches missverständliches Verstehen, die Unwirksamkeit von Verneinungen und Verkleinerungsformen, Altersregression und die Bedeutung von Nebenbei-Gesagtem sind Zeichen einer angstinduzierten Negativ-Trance, deren Tiefe mit steigender Nähe z.B. des Operationstermins zunimmt. Ein geeigneter Termin, eine Relativierung von statistischen Risiken, Vergleiche, Fokussierung auf Verträglichkeit, erlaubtes Nicht-Sagen und der Hinweis auf die rasche Erkennung und gute Behandelbarkeit von Komplikationen sind Ansatzpunkte für eine humanere Aufklärung. Worte mit stark negativen Bildern sollten durch neutrale und sachliche ersetzt werden oder zumindest in direkter Assoziation mit den positiven Auswirkungen der Behandlung gebraucht werden. Die Negativsuggestionen erhalten ihre Bedeutung im Kontext und sind daher stark abhängig vom Fehlen oder Vorhandensein einer Therapeutischen Beziehung. Sie kann durch Achtsamkeit und Empathie, durch Entschleunigung und Paraphrasieren, eine ungeteilte Aufmerksamkeit und Präsenz, durch Begleitung, durch Ehrlichkeit und einen partnerschaftlichen Gesprächsstil gefördert werden, wie es in der Medizin von der Hypnotherapie zu lernen ist.</w:t>
      </w:r>
    </w:p>
    <w:p w:rsidR="00BA2FA6" w:rsidRDefault="00BA2FA6" w:rsidP="00BA2FA6">
      <w:pPr>
        <w:jc w:val="center"/>
        <w:rPr>
          <w:b/>
          <w:color w:val="000000" w:themeColor="text1"/>
          <w:sz w:val="24"/>
          <w:szCs w:val="24"/>
        </w:rPr>
      </w:pPr>
      <w:r w:rsidRPr="00BA2FA6">
        <w:rPr>
          <w:b/>
          <w:color w:val="000000" w:themeColor="text1"/>
          <w:sz w:val="24"/>
          <w:szCs w:val="24"/>
        </w:rPr>
        <w:t>Vortrag anlässlich der Jahrestagung der Milton-Erickson-Gesellschaft: "Krise, Angst und Tranceformation" vom 14.- 17. März 2013 in Bad Kissingen, ca. 32 Min. auf 1 CD oder 1 DVD</w:t>
      </w:r>
    </w:p>
    <w:p w:rsidR="00BA2FA6" w:rsidRPr="00CA0153" w:rsidRDefault="00CA0153" w:rsidP="00871C8F">
      <w:pPr>
        <w:jc w:val="center"/>
        <w:rPr>
          <w:b/>
          <w:color w:val="215868" w:themeColor="accent5" w:themeShade="80"/>
          <w:sz w:val="36"/>
          <w:szCs w:val="36"/>
        </w:rPr>
      </w:pPr>
      <w:proofErr w:type="spellStart"/>
      <w:r w:rsidRPr="00CA0153">
        <w:rPr>
          <w:b/>
          <w:color w:val="215868" w:themeColor="accent5" w:themeShade="80"/>
          <w:sz w:val="36"/>
          <w:szCs w:val="36"/>
        </w:rPr>
        <w:t>NitroFlare</w:t>
      </w:r>
      <w:proofErr w:type="spellEnd"/>
      <w:r w:rsidRPr="00CA0153">
        <w:rPr>
          <w:b/>
          <w:color w:val="215868" w:themeColor="accent5" w:themeShade="80"/>
          <w:sz w:val="36"/>
          <w:szCs w:val="36"/>
        </w:rPr>
        <w:t>:</w:t>
      </w:r>
    </w:p>
    <w:p w:rsidR="00871C8F" w:rsidRDefault="004E3E33" w:rsidP="00871C8F">
      <w:pPr>
        <w:jc w:val="center"/>
        <w:rPr>
          <w:b/>
          <w:color w:val="548DD4" w:themeColor="text2" w:themeTint="99"/>
          <w:sz w:val="32"/>
          <w:szCs w:val="32"/>
        </w:rPr>
      </w:pPr>
      <w:hyperlink r:id="rId36" w:history="1">
        <w:r w:rsidR="003F5F86" w:rsidRPr="00EE44BF">
          <w:rPr>
            <w:rStyle w:val="Hyperlink"/>
            <w:b/>
            <w:sz w:val="32"/>
            <w:szCs w:val="32"/>
          </w:rPr>
          <w:t>https://safelinking.net/QQ67sJK</w:t>
        </w:r>
      </w:hyperlink>
    </w:p>
    <w:p w:rsidR="003F5F86" w:rsidRDefault="004E3E33" w:rsidP="00871C8F">
      <w:pPr>
        <w:jc w:val="center"/>
        <w:rPr>
          <w:b/>
          <w:color w:val="548DD4" w:themeColor="text2" w:themeTint="99"/>
          <w:sz w:val="32"/>
          <w:szCs w:val="32"/>
        </w:rPr>
      </w:pPr>
      <w:hyperlink r:id="rId37" w:history="1">
        <w:r w:rsidR="003F5F86">
          <w:rPr>
            <w:rStyle w:val="Hyperlink"/>
          </w:rPr>
          <w:t>https://www.keeplinks.org/p95/5e355dc33d763</w:t>
        </w:r>
      </w:hyperlink>
    </w:p>
    <w:p w:rsidR="00C163A5" w:rsidRPr="00C163A5" w:rsidRDefault="00CA0153" w:rsidP="00BA2FA6">
      <w:pPr>
        <w:rPr>
          <w:b/>
          <w:color w:val="548DD4" w:themeColor="text2" w:themeTint="99"/>
          <w:sz w:val="28"/>
          <w:szCs w:val="28"/>
        </w:rPr>
      </w:pPr>
      <w:r>
        <w:rPr>
          <w:b/>
          <w:color w:val="548DD4" w:themeColor="text2" w:themeTint="99"/>
          <w:sz w:val="28"/>
          <w:szCs w:val="28"/>
        </w:rPr>
        <w:t>*****************************************************************</w:t>
      </w:r>
      <w:r w:rsidR="00C163A5">
        <w:rPr>
          <w:b/>
          <w:color w:val="548DD4" w:themeColor="text2" w:themeTint="99"/>
          <w:sz w:val="28"/>
          <w:szCs w:val="28"/>
        </w:rPr>
        <w:t>---------------------------------------------------------------------------------------------------------</w:t>
      </w:r>
    </w:p>
    <w:p w:rsidR="00C163A5" w:rsidRPr="00CD05A7" w:rsidRDefault="00C163A5" w:rsidP="00C163A5">
      <w:pPr>
        <w:jc w:val="center"/>
        <w:rPr>
          <w:b/>
          <w:color w:val="548DD4" w:themeColor="text2" w:themeTint="99"/>
          <w:sz w:val="28"/>
          <w:szCs w:val="28"/>
        </w:rPr>
      </w:pPr>
      <w:r w:rsidRPr="00CD05A7">
        <w:rPr>
          <w:b/>
          <w:color w:val="548DD4" w:themeColor="text2" w:themeTint="99"/>
          <w:sz w:val="28"/>
          <w:szCs w:val="28"/>
        </w:rPr>
        <w:t>Bongartz, Walter: Die hypnotherapeutische Behandlung von Ängsten</w:t>
      </w:r>
    </w:p>
    <w:p w:rsidR="00C163A5" w:rsidRPr="00C163A5" w:rsidRDefault="00C163A5" w:rsidP="00C163A5">
      <w:pPr>
        <w:jc w:val="center"/>
        <w:rPr>
          <w:b/>
          <w:color w:val="000000" w:themeColor="text1"/>
          <w:sz w:val="24"/>
          <w:szCs w:val="24"/>
        </w:rPr>
      </w:pPr>
      <w:r w:rsidRPr="00C163A5">
        <w:rPr>
          <w:b/>
          <w:color w:val="000000" w:themeColor="text1"/>
          <w:sz w:val="24"/>
          <w:szCs w:val="24"/>
        </w:rPr>
        <w:t>Artikelbeschreibung:</w:t>
      </w:r>
    </w:p>
    <w:p w:rsidR="00C163A5" w:rsidRPr="00C163A5" w:rsidRDefault="00C163A5" w:rsidP="00C163A5">
      <w:pPr>
        <w:jc w:val="center"/>
        <w:rPr>
          <w:b/>
          <w:color w:val="000000" w:themeColor="text1"/>
          <w:sz w:val="24"/>
          <w:szCs w:val="24"/>
        </w:rPr>
      </w:pPr>
      <w:r w:rsidRPr="00C163A5">
        <w:rPr>
          <w:b/>
          <w:color w:val="000000" w:themeColor="text1"/>
          <w:sz w:val="24"/>
          <w:szCs w:val="24"/>
        </w:rPr>
        <w:t>Lösungsschritte hypnotherapeutischer Arbeit in tiefen unbewussten Schichten</w:t>
      </w:r>
    </w:p>
    <w:p w:rsidR="00C163A5" w:rsidRPr="00C163A5" w:rsidRDefault="00C163A5" w:rsidP="00C163A5">
      <w:pPr>
        <w:jc w:val="center"/>
        <w:rPr>
          <w:b/>
          <w:color w:val="000000" w:themeColor="text1"/>
          <w:sz w:val="24"/>
          <w:szCs w:val="24"/>
        </w:rPr>
      </w:pPr>
      <w:r w:rsidRPr="00C163A5">
        <w:rPr>
          <w:b/>
          <w:color w:val="000000" w:themeColor="text1"/>
          <w:sz w:val="24"/>
          <w:szCs w:val="24"/>
        </w:rPr>
        <w:lastRenderedPageBreak/>
        <w:t xml:space="preserve">Angststörungen zählen sowohl als Primärdiagnosen wie als </w:t>
      </w:r>
      <w:proofErr w:type="spellStart"/>
      <w:r w:rsidRPr="00C163A5">
        <w:rPr>
          <w:b/>
          <w:color w:val="000000" w:themeColor="text1"/>
          <w:sz w:val="24"/>
          <w:szCs w:val="24"/>
        </w:rPr>
        <w:t>komorbide</w:t>
      </w:r>
      <w:proofErr w:type="spellEnd"/>
      <w:r w:rsidRPr="00C163A5">
        <w:rPr>
          <w:b/>
          <w:color w:val="000000" w:themeColor="text1"/>
          <w:sz w:val="24"/>
          <w:szCs w:val="24"/>
        </w:rPr>
        <w:t xml:space="preserve"> Erkrankungen zu den häufigsten Problemstellungen, die uns in der psychotherapeutischen Praxis begegnen. Klinische Erfahrung und kontrollierte klinische Studien belegen, dass Hypnotherapie ein hochwirksames Instrument zur Behandlung dieser Störungen darstellt. Wie Hypnotherapie dabei praktisch vorgeht, wird im Seminar über die Darstellung des Verlaufs einer hypnotherapeutischen Angstbehandlung von der Diagnosestellung bis zum Therapieabschluss verdeutlicht. Dabei werden für soziale Phobien, Panikängste und generalisierte Angststörungen explizite wie eher beiläufige, indirekte Interventionsformen vorgestellt, die jeweils spezifisch auf die Behandlung dieser Angststörungen ‚zugeschnitten‘ sind. Das Seminar ist praktisch orientiert, d.h. die Inhalte werden primär über Falldarstellungen, Demonstrationen und Gruppentrancen vermittelt.</w:t>
      </w:r>
    </w:p>
    <w:p w:rsidR="00BA2FA6" w:rsidRPr="008311B7" w:rsidRDefault="00C163A5" w:rsidP="00C163A5">
      <w:pPr>
        <w:jc w:val="center"/>
        <w:rPr>
          <w:b/>
          <w:color w:val="000000" w:themeColor="text1"/>
          <w:sz w:val="24"/>
          <w:szCs w:val="24"/>
        </w:rPr>
      </w:pPr>
      <w:r w:rsidRPr="00C163A5">
        <w:rPr>
          <w:b/>
          <w:color w:val="000000" w:themeColor="text1"/>
          <w:sz w:val="24"/>
          <w:szCs w:val="24"/>
        </w:rPr>
        <w:t xml:space="preserve">(Kongress: Hypnotherapie - Traditionelle </w:t>
      </w:r>
      <w:proofErr w:type="spellStart"/>
      <w:r w:rsidRPr="00C163A5">
        <w:rPr>
          <w:b/>
          <w:color w:val="000000" w:themeColor="text1"/>
          <w:sz w:val="24"/>
          <w:szCs w:val="24"/>
        </w:rPr>
        <w:t>HeilKunst</w:t>
      </w:r>
      <w:proofErr w:type="spellEnd"/>
      <w:r w:rsidRPr="00C163A5">
        <w:rPr>
          <w:b/>
          <w:color w:val="000000" w:themeColor="text1"/>
          <w:sz w:val="24"/>
          <w:szCs w:val="24"/>
        </w:rPr>
        <w:t xml:space="preserve"> heute - Anwendung von Hypnose und Hypnotherapie in Medizin, Psychotherapie und Zahnmedizin, 13.- </w:t>
      </w:r>
      <w:r w:rsidRPr="008311B7">
        <w:rPr>
          <w:b/>
          <w:color w:val="000000" w:themeColor="text1"/>
          <w:sz w:val="24"/>
          <w:szCs w:val="24"/>
        </w:rPr>
        <w:t xml:space="preserve">16. November 2008, Bad </w:t>
      </w:r>
      <w:proofErr w:type="spellStart"/>
      <w:r w:rsidRPr="008311B7">
        <w:rPr>
          <w:b/>
          <w:color w:val="000000" w:themeColor="text1"/>
          <w:sz w:val="24"/>
          <w:szCs w:val="24"/>
        </w:rPr>
        <w:t>Lippspringe</w:t>
      </w:r>
      <w:proofErr w:type="spellEnd"/>
      <w:r w:rsidRPr="008311B7">
        <w:rPr>
          <w:b/>
          <w:color w:val="000000" w:themeColor="text1"/>
          <w:sz w:val="24"/>
          <w:szCs w:val="24"/>
        </w:rPr>
        <w:t>, Workshop, deutsch, 328 Minuten auf 2 DVDs)</w:t>
      </w:r>
    </w:p>
    <w:p w:rsidR="00C163A5" w:rsidRPr="00CD05A7" w:rsidRDefault="00CD05A7" w:rsidP="00871C8F">
      <w:pPr>
        <w:jc w:val="center"/>
        <w:rPr>
          <w:b/>
          <w:color w:val="215868" w:themeColor="accent5" w:themeShade="80"/>
          <w:sz w:val="36"/>
          <w:szCs w:val="36"/>
        </w:rPr>
      </w:pPr>
      <w:proofErr w:type="spellStart"/>
      <w:r w:rsidRPr="00CD05A7">
        <w:rPr>
          <w:b/>
          <w:color w:val="215868" w:themeColor="accent5" w:themeShade="80"/>
          <w:sz w:val="36"/>
          <w:szCs w:val="36"/>
        </w:rPr>
        <w:t>NitroFlare</w:t>
      </w:r>
      <w:proofErr w:type="spellEnd"/>
      <w:r w:rsidRPr="00CD05A7">
        <w:rPr>
          <w:b/>
          <w:color w:val="215868" w:themeColor="accent5" w:themeShade="80"/>
          <w:sz w:val="36"/>
          <w:szCs w:val="36"/>
        </w:rPr>
        <w:t>:</w:t>
      </w:r>
    </w:p>
    <w:p w:rsidR="00871C8F" w:rsidRDefault="004E3E33" w:rsidP="00871C8F">
      <w:pPr>
        <w:jc w:val="center"/>
        <w:rPr>
          <w:b/>
          <w:color w:val="548DD4" w:themeColor="text2" w:themeTint="99"/>
          <w:sz w:val="28"/>
          <w:szCs w:val="28"/>
        </w:rPr>
      </w:pPr>
      <w:hyperlink r:id="rId38" w:history="1">
        <w:r w:rsidR="003F5F86" w:rsidRPr="003F5F86">
          <w:rPr>
            <w:rStyle w:val="Hyperlink"/>
            <w:b/>
            <w:sz w:val="28"/>
            <w:szCs w:val="28"/>
          </w:rPr>
          <w:t>https://safelinking.net/ENdyyfz</w:t>
        </w:r>
      </w:hyperlink>
    </w:p>
    <w:p w:rsidR="003F5F86" w:rsidRDefault="004E3E33" w:rsidP="00871C8F">
      <w:pPr>
        <w:jc w:val="center"/>
        <w:rPr>
          <w:b/>
          <w:color w:val="548DD4" w:themeColor="text2" w:themeTint="99"/>
          <w:sz w:val="24"/>
          <w:szCs w:val="24"/>
        </w:rPr>
      </w:pPr>
      <w:hyperlink r:id="rId39" w:history="1">
        <w:r w:rsidR="0028118E" w:rsidRPr="0028118E">
          <w:rPr>
            <w:rStyle w:val="Hyperlink"/>
            <w:b/>
            <w:sz w:val="24"/>
            <w:szCs w:val="24"/>
          </w:rPr>
          <w:t>https://www.keeplinks.org/p95/5e355e6945cfd</w:t>
        </w:r>
      </w:hyperlink>
    </w:p>
    <w:p w:rsidR="00871C8F" w:rsidRDefault="00871C8F" w:rsidP="00871C8F">
      <w:pPr>
        <w:jc w:val="center"/>
        <w:rPr>
          <w:b/>
          <w:color w:val="548DD4" w:themeColor="text2" w:themeTint="99"/>
          <w:sz w:val="28"/>
          <w:szCs w:val="28"/>
        </w:rPr>
      </w:pPr>
      <w:r>
        <w:rPr>
          <w:b/>
          <w:color w:val="548DD4" w:themeColor="text2" w:themeTint="99"/>
          <w:sz w:val="28"/>
          <w:szCs w:val="28"/>
        </w:rPr>
        <w:t>.------------------------------------------------------------------------------------------------------</w:t>
      </w:r>
    </w:p>
    <w:p w:rsidR="00C163A5" w:rsidRPr="00C163A5" w:rsidRDefault="00C163A5" w:rsidP="00C163A5">
      <w:pPr>
        <w:jc w:val="center"/>
        <w:rPr>
          <w:b/>
          <w:color w:val="548DD4" w:themeColor="text2" w:themeTint="99"/>
          <w:sz w:val="28"/>
          <w:szCs w:val="28"/>
        </w:rPr>
      </w:pPr>
      <w:r w:rsidRPr="00C163A5">
        <w:rPr>
          <w:b/>
          <w:color w:val="548DD4" w:themeColor="text2" w:themeTint="99"/>
          <w:sz w:val="28"/>
          <w:szCs w:val="28"/>
        </w:rPr>
        <w:t xml:space="preserve">Besser-Siegmund, Cora: Coaching mit der </w:t>
      </w:r>
      <w:proofErr w:type="spellStart"/>
      <w:r w:rsidRPr="00C163A5">
        <w:rPr>
          <w:b/>
          <w:color w:val="548DD4" w:themeColor="text2" w:themeTint="99"/>
          <w:sz w:val="28"/>
          <w:szCs w:val="28"/>
        </w:rPr>
        <w:t>wingwave</w:t>
      </w:r>
      <w:proofErr w:type="spellEnd"/>
      <w:r w:rsidRPr="00C163A5">
        <w:rPr>
          <w:b/>
          <w:color w:val="548DD4" w:themeColor="text2" w:themeTint="99"/>
          <w:sz w:val="28"/>
          <w:szCs w:val="28"/>
        </w:rPr>
        <w:t>-Methode</w:t>
      </w:r>
    </w:p>
    <w:p w:rsidR="00C163A5" w:rsidRPr="00C163A5" w:rsidRDefault="00C163A5" w:rsidP="00C163A5">
      <w:pPr>
        <w:jc w:val="center"/>
        <w:rPr>
          <w:b/>
          <w:color w:val="000000" w:themeColor="text1"/>
          <w:sz w:val="24"/>
          <w:szCs w:val="24"/>
        </w:rPr>
      </w:pPr>
      <w:r w:rsidRPr="00C163A5">
        <w:rPr>
          <w:b/>
          <w:color w:val="000000" w:themeColor="text1"/>
          <w:sz w:val="24"/>
          <w:szCs w:val="24"/>
        </w:rPr>
        <w:t>Artikelbeschreibung:</w:t>
      </w:r>
    </w:p>
    <w:p w:rsidR="00C163A5" w:rsidRPr="00C163A5" w:rsidRDefault="00C163A5" w:rsidP="00C163A5">
      <w:pPr>
        <w:jc w:val="center"/>
        <w:rPr>
          <w:b/>
          <w:color w:val="000000" w:themeColor="text1"/>
          <w:sz w:val="24"/>
          <w:szCs w:val="24"/>
        </w:rPr>
      </w:pPr>
      <w:r w:rsidRPr="00C163A5">
        <w:rPr>
          <w:b/>
          <w:color w:val="000000" w:themeColor="text1"/>
          <w:sz w:val="24"/>
          <w:szCs w:val="24"/>
        </w:rPr>
        <w:t xml:space="preserve">Führungskräfte in anspruchsvollen Leistungssituationen benötigen für den optimalen Einsatz ihrer Fähigkeiten eine tragfähige emotionale Balance. Diese Balance können sie durch eine </w:t>
      </w:r>
      <w:proofErr w:type="spellStart"/>
      <w:r w:rsidRPr="00C163A5">
        <w:rPr>
          <w:b/>
          <w:color w:val="000000" w:themeColor="text1"/>
          <w:sz w:val="24"/>
          <w:szCs w:val="24"/>
        </w:rPr>
        <w:t>ressourcevolle</w:t>
      </w:r>
      <w:proofErr w:type="spellEnd"/>
      <w:r w:rsidRPr="00C163A5">
        <w:rPr>
          <w:b/>
          <w:color w:val="000000" w:themeColor="text1"/>
          <w:sz w:val="24"/>
          <w:szCs w:val="24"/>
        </w:rPr>
        <w:t xml:space="preserve"> Vernetzung im Organisations- Organigramm erreichen. Business-Organigramme bieten zahlreiche Metaphern zum Thema "emotionale Balance" und "Emotionsstress": Da ist jemand "einsam an der Spitze", gibt den "Alphawolf" oder "klettert auf der Karriereleiter". Beim Organigramm-Coaching arbeitet der </w:t>
      </w:r>
      <w:proofErr w:type="spellStart"/>
      <w:r w:rsidRPr="00C163A5">
        <w:rPr>
          <w:b/>
          <w:color w:val="000000" w:themeColor="text1"/>
          <w:sz w:val="24"/>
          <w:szCs w:val="24"/>
        </w:rPr>
        <w:t>wingwave</w:t>
      </w:r>
      <w:proofErr w:type="spellEnd"/>
      <w:r w:rsidRPr="00C163A5">
        <w:rPr>
          <w:b/>
          <w:color w:val="000000" w:themeColor="text1"/>
          <w:sz w:val="24"/>
          <w:szCs w:val="24"/>
        </w:rPr>
        <w:t xml:space="preserve">-Coach mit der imaginativen Organisations-Aufstellung. Dabei testet er die individuelle Stressreaktion seines </w:t>
      </w:r>
      <w:proofErr w:type="spellStart"/>
      <w:r w:rsidRPr="00C163A5">
        <w:rPr>
          <w:b/>
          <w:color w:val="000000" w:themeColor="text1"/>
          <w:sz w:val="24"/>
          <w:szCs w:val="24"/>
        </w:rPr>
        <w:t>Coachees</w:t>
      </w:r>
      <w:proofErr w:type="spellEnd"/>
      <w:r w:rsidRPr="00C163A5">
        <w:rPr>
          <w:b/>
          <w:color w:val="000000" w:themeColor="text1"/>
          <w:sz w:val="24"/>
          <w:szCs w:val="24"/>
        </w:rPr>
        <w:t xml:space="preserve">: auf die eigene Position, die der Mitarbeiter, der Kunden u.a. Mit "wachen REM-Phasen" wird dieser Stress nun punktgenau abgearbeitet und in Ressource-Erleben verwandelt. Auf dieser Basis entwickelt der </w:t>
      </w:r>
      <w:proofErr w:type="spellStart"/>
      <w:r w:rsidRPr="00C163A5">
        <w:rPr>
          <w:b/>
          <w:color w:val="000000" w:themeColor="text1"/>
          <w:sz w:val="24"/>
          <w:szCs w:val="24"/>
        </w:rPr>
        <w:t>Coachee</w:t>
      </w:r>
      <w:proofErr w:type="spellEnd"/>
      <w:r w:rsidRPr="00C163A5">
        <w:rPr>
          <w:b/>
          <w:color w:val="000000" w:themeColor="text1"/>
          <w:sz w:val="24"/>
          <w:szCs w:val="24"/>
        </w:rPr>
        <w:t xml:space="preserve"> ein so genannter "Emotions-Organigramm" mit persönlichen Metaphern, die in anspruchsvollen Leistungsmomenten Energie und Zuversicht schenken. So wird z.B. aus der Erfolgsleiter ein Weg oder aus der einsamen Spitze ein wirkungsvoller Mittelpunkt.</w:t>
      </w:r>
    </w:p>
    <w:p w:rsidR="00C163A5" w:rsidRPr="00C163A5" w:rsidRDefault="00C163A5" w:rsidP="00C163A5">
      <w:pPr>
        <w:jc w:val="center"/>
        <w:rPr>
          <w:b/>
          <w:color w:val="000000" w:themeColor="text1"/>
          <w:sz w:val="24"/>
          <w:szCs w:val="24"/>
        </w:rPr>
      </w:pPr>
      <w:r w:rsidRPr="00C163A5">
        <w:rPr>
          <w:b/>
          <w:color w:val="000000" w:themeColor="text1"/>
          <w:sz w:val="24"/>
          <w:szCs w:val="24"/>
        </w:rPr>
        <w:t xml:space="preserve">Cora Besser-Siegmund: (*1957) ist Diplom-Psychologin, Psychotherapeutin, Lehrtrainerin und Supervisorin. Seit über 20 Jahren erarbeitet sie in ihrem Hamburger Institut </w:t>
      </w:r>
      <w:r w:rsidRPr="00C163A5">
        <w:rPr>
          <w:b/>
          <w:color w:val="000000" w:themeColor="text1"/>
          <w:sz w:val="24"/>
          <w:szCs w:val="24"/>
        </w:rPr>
        <w:lastRenderedPageBreak/>
        <w:t>maßgeschneiderte Interventionen für ihre Klienten und Kunden. Die Autorin zahlreicher Bücher (meist unter Einbezug von NLP) ist einem breiten Lesepublikum bekannt.</w:t>
      </w:r>
    </w:p>
    <w:p w:rsidR="00C163A5" w:rsidRDefault="00C163A5" w:rsidP="00C163A5">
      <w:pPr>
        <w:jc w:val="center"/>
        <w:rPr>
          <w:b/>
          <w:color w:val="000000" w:themeColor="text1"/>
          <w:sz w:val="24"/>
          <w:szCs w:val="24"/>
        </w:rPr>
      </w:pPr>
      <w:r w:rsidRPr="00C163A5">
        <w:rPr>
          <w:b/>
          <w:color w:val="000000" w:themeColor="text1"/>
          <w:sz w:val="24"/>
          <w:szCs w:val="24"/>
        </w:rPr>
        <w:t xml:space="preserve">Workshop während des </w:t>
      </w:r>
      <w:proofErr w:type="spellStart"/>
      <w:r w:rsidRPr="00C163A5">
        <w:rPr>
          <w:b/>
          <w:color w:val="000000" w:themeColor="text1"/>
          <w:sz w:val="24"/>
          <w:szCs w:val="24"/>
        </w:rPr>
        <w:t>Junfermann</w:t>
      </w:r>
      <w:proofErr w:type="spellEnd"/>
      <w:r w:rsidRPr="00C163A5">
        <w:rPr>
          <w:b/>
          <w:color w:val="000000" w:themeColor="text1"/>
          <w:sz w:val="24"/>
          <w:szCs w:val="24"/>
        </w:rPr>
        <w:t>-Kongresses "Selbstmanagement, Coaching und erfolgreiche Kommunikation", Februar 2012.</w:t>
      </w:r>
    </w:p>
    <w:p w:rsidR="002D04BD" w:rsidRPr="000917E8" w:rsidRDefault="000917E8" w:rsidP="00811202">
      <w:pPr>
        <w:jc w:val="center"/>
        <w:rPr>
          <w:b/>
          <w:color w:val="215868" w:themeColor="accent5" w:themeShade="80"/>
          <w:sz w:val="36"/>
          <w:szCs w:val="36"/>
        </w:rPr>
      </w:pPr>
      <w:proofErr w:type="spellStart"/>
      <w:r w:rsidRPr="000917E8">
        <w:rPr>
          <w:b/>
          <w:color w:val="215868" w:themeColor="accent5" w:themeShade="80"/>
          <w:sz w:val="36"/>
          <w:szCs w:val="36"/>
        </w:rPr>
        <w:t>NitroFlare</w:t>
      </w:r>
      <w:proofErr w:type="spellEnd"/>
      <w:r w:rsidRPr="000917E8">
        <w:rPr>
          <w:b/>
          <w:color w:val="215868" w:themeColor="accent5" w:themeShade="80"/>
          <w:sz w:val="36"/>
          <w:szCs w:val="36"/>
        </w:rPr>
        <w:t>:</w:t>
      </w:r>
    </w:p>
    <w:p w:rsidR="00811202" w:rsidRPr="000917E8" w:rsidRDefault="004E3E33" w:rsidP="00811202">
      <w:pPr>
        <w:jc w:val="center"/>
        <w:rPr>
          <w:b/>
          <w:color w:val="548DD4" w:themeColor="text2" w:themeTint="99"/>
          <w:sz w:val="32"/>
          <w:szCs w:val="32"/>
        </w:rPr>
      </w:pPr>
      <w:hyperlink r:id="rId40" w:history="1">
        <w:r w:rsidR="003F5F86" w:rsidRPr="00EE44BF">
          <w:rPr>
            <w:rStyle w:val="Hyperlink"/>
            <w:b/>
            <w:sz w:val="32"/>
            <w:szCs w:val="32"/>
          </w:rPr>
          <w:t xml:space="preserve">https://safelinking.net/Lk4gGsT </w:t>
        </w:r>
      </w:hyperlink>
    </w:p>
    <w:p w:rsidR="00811202" w:rsidRPr="002E187A" w:rsidRDefault="003C65AB" w:rsidP="002D04BD">
      <w:pPr>
        <w:rPr>
          <w:b/>
          <w:color w:val="548DD4" w:themeColor="text2" w:themeTint="99"/>
          <w:sz w:val="28"/>
          <w:szCs w:val="28"/>
        </w:rPr>
      </w:pPr>
      <w:r>
        <w:rPr>
          <w:b/>
          <w:color w:val="548DD4" w:themeColor="text2" w:themeTint="99"/>
          <w:sz w:val="28"/>
          <w:szCs w:val="28"/>
        </w:rPr>
        <w:t>=================================================================</w:t>
      </w:r>
    </w:p>
    <w:p w:rsidR="00C61C3A" w:rsidRPr="00C61C3A" w:rsidRDefault="00C61C3A" w:rsidP="00C61C3A">
      <w:pPr>
        <w:jc w:val="center"/>
        <w:rPr>
          <w:b/>
          <w:color w:val="000000" w:themeColor="text1"/>
          <w:sz w:val="24"/>
          <w:szCs w:val="24"/>
        </w:rPr>
      </w:pPr>
      <w:r w:rsidRPr="00C61C3A">
        <w:rPr>
          <w:b/>
          <w:color w:val="000000" w:themeColor="text1"/>
          <w:sz w:val="28"/>
          <w:szCs w:val="28"/>
        </w:rPr>
        <w:t xml:space="preserve">Matthias Varga von </w:t>
      </w:r>
      <w:proofErr w:type="spellStart"/>
      <w:r w:rsidRPr="00C61C3A">
        <w:rPr>
          <w:b/>
          <w:color w:val="000000" w:themeColor="text1"/>
          <w:sz w:val="28"/>
          <w:szCs w:val="28"/>
        </w:rPr>
        <w:t>Kibéd</w:t>
      </w:r>
      <w:proofErr w:type="spellEnd"/>
      <w:r w:rsidRPr="00C61C3A">
        <w:rPr>
          <w:b/>
          <w:color w:val="000000" w:themeColor="text1"/>
          <w:sz w:val="28"/>
          <w:szCs w:val="28"/>
        </w:rPr>
        <w:t xml:space="preserve"> Präsentation und Methode Strukturaufstellung </w:t>
      </w:r>
      <w:r w:rsidR="00B2015C">
        <w:rPr>
          <w:b/>
          <w:color w:val="000000" w:themeColor="text1"/>
          <w:sz w:val="28"/>
          <w:szCs w:val="28"/>
        </w:rPr>
        <w:t>–</w:t>
      </w:r>
      <w:r w:rsidRPr="00C61C3A">
        <w:rPr>
          <w:b/>
          <w:color w:val="000000" w:themeColor="text1"/>
          <w:sz w:val="28"/>
          <w:szCs w:val="28"/>
        </w:rPr>
        <w:t xml:space="preserve"> Auditorium</w:t>
      </w:r>
      <w:r w:rsidR="00B2015C">
        <w:rPr>
          <w:b/>
          <w:color w:val="000000" w:themeColor="text1"/>
          <w:sz w:val="28"/>
          <w:szCs w:val="28"/>
        </w:rPr>
        <w:t xml:space="preserve"> </w:t>
      </w:r>
      <w:r w:rsidRPr="00C61C3A">
        <w:rPr>
          <w:b/>
          <w:color w:val="000000" w:themeColor="text1"/>
          <w:sz w:val="24"/>
          <w:szCs w:val="24"/>
        </w:rPr>
        <w:t>Länge: 1:29:0</w:t>
      </w:r>
    </w:p>
    <w:p w:rsidR="00C61C3A" w:rsidRPr="00C61C3A" w:rsidRDefault="00C61C3A" w:rsidP="00C61C3A">
      <w:pPr>
        <w:jc w:val="center"/>
        <w:rPr>
          <w:b/>
          <w:color w:val="000000" w:themeColor="text1"/>
          <w:sz w:val="24"/>
          <w:szCs w:val="24"/>
        </w:rPr>
      </w:pPr>
      <w:r w:rsidRPr="00C61C3A">
        <w:rPr>
          <w:b/>
          <w:color w:val="000000" w:themeColor="text1"/>
          <w:sz w:val="24"/>
          <w:szCs w:val="24"/>
        </w:rPr>
        <w:t>______________________________________</w:t>
      </w:r>
    </w:p>
    <w:p w:rsidR="00C61C3A" w:rsidRPr="00C61C3A" w:rsidRDefault="00C61C3A" w:rsidP="00C61C3A">
      <w:pPr>
        <w:jc w:val="center"/>
        <w:rPr>
          <w:b/>
          <w:color w:val="000000" w:themeColor="text1"/>
          <w:sz w:val="24"/>
          <w:szCs w:val="24"/>
        </w:rPr>
      </w:pPr>
      <w:r w:rsidRPr="00C61C3A">
        <w:rPr>
          <w:b/>
          <w:color w:val="000000" w:themeColor="text1"/>
          <w:sz w:val="24"/>
          <w:szCs w:val="24"/>
        </w:rPr>
        <w:t>Syllogistische Aufstellungen sowie andere Strukturaufstellungsformate</w:t>
      </w:r>
    </w:p>
    <w:p w:rsidR="00C61C3A" w:rsidRPr="00C61C3A" w:rsidRDefault="00C61C3A" w:rsidP="00C61C3A">
      <w:pPr>
        <w:jc w:val="center"/>
        <w:rPr>
          <w:b/>
          <w:color w:val="000000" w:themeColor="text1"/>
          <w:sz w:val="24"/>
          <w:szCs w:val="24"/>
        </w:rPr>
      </w:pPr>
      <w:r w:rsidRPr="00C61C3A">
        <w:rPr>
          <w:b/>
          <w:color w:val="000000" w:themeColor="text1"/>
          <w:sz w:val="24"/>
          <w:szCs w:val="24"/>
        </w:rPr>
        <w:t xml:space="preserve">    In diesem Vortrag werden Theorien verschiedener Aufstellungsformen vorgestellt.</w:t>
      </w:r>
    </w:p>
    <w:p w:rsidR="00C61C3A" w:rsidRPr="00C61C3A" w:rsidRDefault="00C61C3A" w:rsidP="00C61C3A">
      <w:pPr>
        <w:jc w:val="center"/>
        <w:rPr>
          <w:b/>
          <w:color w:val="000000" w:themeColor="text1"/>
          <w:sz w:val="24"/>
          <w:szCs w:val="24"/>
        </w:rPr>
      </w:pPr>
      <w:r w:rsidRPr="00C61C3A">
        <w:rPr>
          <w:b/>
          <w:color w:val="000000" w:themeColor="text1"/>
          <w:sz w:val="24"/>
          <w:szCs w:val="24"/>
        </w:rPr>
        <w:t xml:space="preserve">    Aufstellung anlässlich des Forum des Helm-Stierlin Instituts: Strukturaufstellungen - Systemchoreographien und Skulpturen in Heidelberg vom 13. - 15. Mai 2010</w:t>
      </w:r>
    </w:p>
    <w:p w:rsidR="00C61C3A" w:rsidRDefault="00C61C3A" w:rsidP="00C61C3A">
      <w:pPr>
        <w:jc w:val="center"/>
        <w:rPr>
          <w:b/>
          <w:color w:val="000000" w:themeColor="text1"/>
          <w:sz w:val="24"/>
          <w:szCs w:val="24"/>
        </w:rPr>
      </w:pPr>
      <w:r w:rsidRPr="00C61C3A">
        <w:rPr>
          <w:b/>
          <w:color w:val="000000" w:themeColor="text1"/>
          <w:sz w:val="24"/>
          <w:szCs w:val="24"/>
        </w:rPr>
        <w:t xml:space="preserve">    (Kongress: Forum des Helm-Stierlin Institut, Strukturaufstellungen - Systemchoreographien und Skulpturen, Heidelberg, 13. - 15. Mai 2010, Aufstellung, 73 Minuten auf  oder 1 DVD)</w:t>
      </w:r>
    </w:p>
    <w:p w:rsidR="00C61C3A" w:rsidRPr="000917E8" w:rsidRDefault="000917E8" w:rsidP="00F67978">
      <w:pPr>
        <w:spacing w:after="120"/>
        <w:jc w:val="center"/>
        <w:rPr>
          <w:color w:val="215868" w:themeColor="accent5" w:themeShade="80"/>
          <w:sz w:val="36"/>
          <w:szCs w:val="36"/>
        </w:rPr>
      </w:pPr>
      <w:proofErr w:type="spellStart"/>
      <w:r w:rsidRPr="000917E8">
        <w:rPr>
          <w:color w:val="215868" w:themeColor="accent5" w:themeShade="80"/>
          <w:sz w:val="36"/>
          <w:szCs w:val="36"/>
        </w:rPr>
        <w:t>NitroFlare</w:t>
      </w:r>
      <w:proofErr w:type="spellEnd"/>
      <w:r w:rsidRPr="000917E8">
        <w:rPr>
          <w:color w:val="215868" w:themeColor="accent5" w:themeShade="80"/>
          <w:sz w:val="36"/>
          <w:szCs w:val="36"/>
        </w:rPr>
        <w:t>:</w:t>
      </w:r>
    </w:p>
    <w:p w:rsidR="00871C8F" w:rsidRDefault="004E3E33" w:rsidP="00F67978">
      <w:pPr>
        <w:spacing w:after="120"/>
        <w:jc w:val="center"/>
        <w:rPr>
          <w:b/>
          <w:color w:val="548DD4" w:themeColor="text2" w:themeTint="99"/>
          <w:sz w:val="32"/>
          <w:szCs w:val="32"/>
        </w:rPr>
      </w:pPr>
      <w:hyperlink r:id="rId41" w:history="1">
        <w:r w:rsidR="0021125F" w:rsidRPr="00EE44BF">
          <w:rPr>
            <w:rStyle w:val="Hyperlink"/>
            <w:b/>
            <w:sz w:val="32"/>
            <w:szCs w:val="32"/>
          </w:rPr>
          <w:t>https://safelinking.net/fZGnLb5</w:t>
        </w:r>
      </w:hyperlink>
    </w:p>
    <w:p w:rsidR="00D60F56" w:rsidRDefault="00871C8F" w:rsidP="00C61C3A">
      <w:r>
        <w:t>_:::::::::::::::::::::::::::::::::::::::::::::::::::::::::::::::::::::::::::::::::::::::::::::::::::::::::::::::::::::::::::::::::::::::::::::</w:t>
      </w:r>
    </w:p>
    <w:p w:rsidR="00A12EAE" w:rsidRPr="00A12EAE" w:rsidRDefault="00A12EAE" w:rsidP="00A12EAE">
      <w:pPr>
        <w:jc w:val="center"/>
        <w:rPr>
          <w:b/>
          <w:color w:val="000000" w:themeColor="text1"/>
          <w:sz w:val="28"/>
          <w:szCs w:val="28"/>
        </w:rPr>
      </w:pPr>
      <w:r w:rsidRPr="00A12EAE">
        <w:rPr>
          <w:b/>
          <w:color w:val="000000" w:themeColor="text1"/>
          <w:sz w:val="28"/>
          <w:szCs w:val="28"/>
        </w:rPr>
        <w:t>Jokers Hörsaal Überlebenskunst Kreativität als Ressource</w:t>
      </w:r>
    </w:p>
    <w:p w:rsidR="00A12EAE" w:rsidRPr="00A12EAE" w:rsidRDefault="00A12EAE" w:rsidP="00F67978">
      <w:pPr>
        <w:spacing w:after="120"/>
        <w:jc w:val="center"/>
        <w:rPr>
          <w:color w:val="000000" w:themeColor="text1"/>
          <w:sz w:val="24"/>
          <w:szCs w:val="24"/>
        </w:rPr>
      </w:pPr>
      <w:r w:rsidRPr="00A12EAE">
        <w:rPr>
          <w:color w:val="000000" w:themeColor="text1"/>
          <w:sz w:val="24"/>
          <w:szCs w:val="24"/>
        </w:rPr>
        <w:t>Fünf Vorträge beim 6. Interdisziplinären Symposium "Ressourcenorientierte Psychotherapie und zeitgenössische Kunst" anlässlich der Documenta 12</w:t>
      </w:r>
    </w:p>
    <w:p w:rsidR="00A12EAE" w:rsidRPr="00A12EAE" w:rsidRDefault="00A12EAE" w:rsidP="00A12EAE">
      <w:pPr>
        <w:jc w:val="center"/>
        <w:rPr>
          <w:color w:val="000000" w:themeColor="text1"/>
          <w:sz w:val="24"/>
          <w:szCs w:val="24"/>
        </w:rPr>
      </w:pPr>
      <w:r w:rsidRPr="00A12EAE">
        <w:rPr>
          <w:color w:val="000000" w:themeColor="text1"/>
          <w:sz w:val="24"/>
          <w:szCs w:val="24"/>
        </w:rPr>
        <w:t xml:space="preserve">Autoren: Gerald </w:t>
      </w:r>
      <w:proofErr w:type="spellStart"/>
      <w:r w:rsidRPr="00A12EAE">
        <w:rPr>
          <w:color w:val="000000" w:themeColor="text1"/>
          <w:sz w:val="24"/>
          <w:szCs w:val="24"/>
        </w:rPr>
        <w:t>Hüther</w:t>
      </w:r>
      <w:proofErr w:type="spellEnd"/>
      <w:r w:rsidRPr="00A12EAE">
        <w:rPr>
          <w:color w:val="000000" w:themeColor="text1"/>
          <w:sz w:val="24"/>
          <w:szCs w:val="24"/>
        </w:rPr>
        <w:t xml:space="preserve">, Verena Kast, Luise </w:t>
      </w:r>
      <w:proofErr w:type="spellStart"/>
      <w:r w:rsidRPr="00A12EAE">
        <w:rPr>
          <w:color w:val="000000" w:themeColor="text1"/>
          <w:sz w:val="24"/>
          <w:szCs w:val="24"/>
        </w:rPr>
        <w:t>Reddemann</w:t>
      </w:r>
      <w:proofErr w:type="spellEnd"/>
      <w:r w:rsidRPr="00A12EAE">
        <w:rPr>
          <w:color w:val="000000" w:themeColor="text1"/>
          <w:sz w:val="24"/>
          <w:szCs w:val="24"/>
        </w:rPr>
        <w:t xml:space="preserve">, Ingrid Riedel, Ulrich </w:t>
      </w:r>
      <w:proofErr w:type="spellStart"/>
      <w:r w:rsidRPr="00A12EAE">
        <w:rPr>
          <w:color w:val="000000" w:themeColor="text1"/>
          <w:sz w:val="24"/>
          <w:szCs w:val="24"/>
        </w:rPr>
        <w:t>Sachsse</w:t>
      </w:r>
      <w:proofErr w:type="spellEnd"/>
    </w:p>
    <w:p w:rsidR="00A12EAE" w:rsidRPr="00A12EAE" w:rsidRDefault="00A12EAE" w:rsidP="00F67978">
      <w:pPr>
        <w:spacing w:after="120"/>
        <w:jc w:val="center"/>
        <w:rPr>
          <w:color w:val="000000" w:themeColor="text1"/>
          <w:sz w:val="24"/>
          <w:szCs w:val="24"/>
        </w:rPr>
      </w:pPr>
      <w:r w:rsidRPr="00A12EAE">
        <w:rPr>
          <w:color w:val="000000" w:themeColor="text1"/>
          <w:sz w:val="24"/>
          <w:szCs w:val="24"/>
        </w:rPr>
        <w:t>Verlag: Auditorium Netzwerk</w:t>
      </w:r>
    </w:p>
    <w:p w:rsidR="00A12EAE" w:rsidRPr="00A12EAE" w:rsidRDefault="00A12EAE" w:rsidP="00A12EAE">
      <w:pPr>
        <w:jc w:val="center"/>
        <w:rPr>
          <w:color w:val="000000" w:themeColor="text1"/>
          <w:sz w:val="24"/>
          <w:szCs w:val="24"/>
        </w:rPr>
      </w:pPr>
      <w:r w:rsidRPr="00A12EAE">
        <w:rPr>
          <w:color w:val="000000" w:themeColor="text1"/>
          <w:sz w:val="24"/>
          <w:szCs w:val="24"/>
        </w:rPr>
        <w:t xml:space="preserve">Überlebenskunst - Kreativität als Ressource: Unter diesem Oberbegriff veröffentlichte das "Auditorium Netzwerk" 2008 fünf Vorträge bekannter und international anerkannter Therapeuten und Wissenschaftler. Die Documenta 12, die 2007 in Kassel stattfand, bot Anlass und Rahmen zum Symposium "Ressourcenorientierte Psychotherapie und zeitgenössische Kunst", das vom "Institut für Innovative Gesundheitskonzepte" in Kassel </w:t>
      </w:r>
      <w:r w:rsidRPr="00A12EAE">
        <w:rPr>
          <w:color w:val="000000" w:themeColor="text1"/>
          <w:sz w:val="24"/>
          <w:szCs w:val="24"/>
        </w:rPr>
        <w:lastRenderedPageBreak/>
        <w:t>veranstaltet wurde. Das Leitmotiv dieser Documenta war: Was ist das bloße Leben? Was eigentlich macht das Leben aus, wenn man all das abzieht, was nicht wesentlich zum Leben gehört? Hilft uns die Kunst, um zum Wesentlichen zu gelangen?</w:t>
      </w:r>
    </w:p>
    <w:p w:rsidR="00A12EAE" w:rsidRPr="00A12EAE" w:rsidRDefault="00A12EAE" w:rsidP="00A12EAE">
      <w:pPr>
        <w:jc w:val="center"/>
        <w:rPr>
          <w:color w:val="000000" w:themeColor="text1"/>
          <w:sz w:val="24"/>
          <w:szCs w:val="24"/>
        </w:rPr>
      </w:pPr>
      <w:r w:rsidRPr="00A12EAE">
        <w:rPr>
          <w:color w:val="000000" w:themeColor="text1"/>
          <w:sz w:val="24"/>
          <w:szCs w:val="24"/>
        </w:rPr>
        <w:t xml:space="preserve">Auf den drei DVDs und zwei CDs erläutert Luise </w:t>
      </w:r>
      <w:proofErr w:type="spellStart"/>
      <w:r w:rsidRPr="00A12EAE">
        <w:rPr>
          <w:color w:val="000000" w:themeColor="text1"/>
          <w:sz w:val="24"/>
          <w:szCs w:val="24"/>
        </w:rPr>
        <w:t>Reddemann</w:t>
      </w:r>
      <w:proofErr w:type="spellEnd"/>
      <w:r w:rsidRPr="00A12EAE">
        <w:rPr>
          <w:color w:val="000000" w:themeColor="text1"/>
          <w:sz w:val="24"/>
          <w:szCs w:val="24"/>
        </w:rPr>
        <w:t xml:space="preserve"> Überlebenskunst am Beispiel von Niki de St. </w:t>
      </w:r>
      <w:proofErr w:type="spellStart"/>
      <w:r w:rsidRPr="00A12EAE">
        <w:rPr>
          <w:color w:val="000000" w:themeColor="text1"/>
          <w:sz w:val="24"/>
          <w:szCs w:val="24"/>
        </w:rPr>
        <w:t>Phalle</w:t>
      </w:r>
      <w:proofErr w:type="spellEnd"/>
      <w:r w:rsidRPr="00A12EAE">
        <w:rPr>
          <w:color w:val="000000" w:themeColor="text1"/>
          <w:sz w:val="24"/>
          <w:szCs w:val="24"/>
        </w:rPr>
        <w:t xml:space="preserve"> und Frida Kahlo, Verena Kast erzählt über Kunsterleben als Ressource und Ingrid Riedel wählte die Künstlerin Louise Bourgeois als Vortragsthema. Ergänzt werden diese drei Vorträge auf je einer DVD durch Beiträge von Ulrich </w:t>
      </w:r>
      <w:proofErr w:type="spellStart"/>
      <w:r w:rsidRPr="00A12EAE">
        <w:rPr>
          <w:color w:val="000000" w:themeColor="text1"/>
          <w:sz w:val="24"/>
          <w:szCs w:val="24"/>
        </w:rPr>
        <w:t>Sachsse</w:t>
      </w:r>
      <w:proofErr w:type="spellEnd"/>
      <w:r w:rsidRPr="00A12EAE">
        <w:rPr>
          <w:color w:val="000000" w:themeColor="text1"/>
          <w:sz w:val="24"/>
          <w:szCs w:val="24"/>
        </w:rPr>
        <w:t xml:space="preserve"> und Gerald </w:t>
      </w:r>
      <w:proofErr w:type="spellStart"/>
      <w:r w:rsidRPr="00A12EAE">
        <w:rPr>
          <w:color w:val="000000" w:themeColor="text1"/>
          <w:sz w:val="24"/>
          <w:szCs w:val="24"/>
        </w:rPr>
        <w:t>Hüther</w:t>
      </w:r>
      <w:proofErr w:type="spellEnd"/>
      <w:r w:rsidRPr="00A12EAE">
        <w:rPr>
          <w:color w:val="000000" w:themeColor="text1"/>
          <w:sz w:val="24"/>
          <w:szCs w:val="24"/>
        </w:rPr>
        <w:t xml:space="preserve"> auf je einer CD. "</w:t>
      </w:r>
      <w:proofErr w:type="spellStart"/>
      <w:r w:rsidRPr="00A12EAE">
        <w:rPr>
          <w:color w:val="000000" w:themeColor="text1"/>
          <w:sz w:val="24"/>
          <w:szCs w:val="24"/>
        </w:rPr>
        <w:t>Un</w:t>
      </w:r>
      <w:proofErr w:type="spellEnd"/>
      <w:r w:rsidRPr="00A12EAE">
        <w:rPr>
          <w:color w:val="000000" w:themeColor="text1"/>
          <w:sz w:val="24"/>
          <w:szCs w:val="24"/>
        </w:rPr>
        <w:t xml:space="preserve">-Sinn und Sinngebung. Leben mit einem schweren Schicksal" ist Thema von Ulrich </w:t>
      </w:r>
      <w:proofErr w:type="spellStart"/>
      <w:r w:rsidRPr="00A12EAE">
        <w:rPr>
          <w:color w:val="000000" w:themeColor="text1"/>
          <w:sz w:val="24"/>
          <w:szCs w:val="24"/>
        </w:rPr>
        <w:t>Sachsse</w:t>
      </w:r>
      <w:proofErr w:type="spellEnd"/>
      <w:r w:rsidRPr="00A12EAE">
        <w:rPr>
          <w:color w:val="000000" w:themeColor="text1"/>
          <w:sz w:val="24"/>
          <w:szCs w:val="24"/>
        </w:rPr>
        <w:t xml:space="preserve">, "Neurobiologische Grundlagen von Neugier und Kreativität" erläutert Gerald </w:t>
      </w:r>
      <w:proofErr w:type="spellStart"/>
      <w:r w:rsidRPr="00A12EAE">
        <w:rPr>
          <w:color w:val="000000" w:themeColor="text1"/>
          <w:sz w:val="24"/>
          <w:szCs w:val="24"/>
        </w:rPr>
        <w:t>Hüther</w:t>
      </w:r>
      <w:proofErr w:type="spellEnd"/>
      <w:r w:rsidRPr="00A12EAE">
        <w:rPr>
          <w:color w:val="000000" w:themeColor="text1"/>
          <w:sz w:val="24"/>
          <w:szCs w:val="24"/>
        </w:rPr>
        <w:t>.</w:t>
      </w:r>
    </w:p>
    <w:p w:rsidR="00A12EAE" w:rsidRPr="00A12EAE" w:rsidRDefault="00A12EAE" w:rsidP="00A12EAE">
      <w:pPr>
        <w:jc w:val="center"/>
        <w:rPr>
          <w:color w:val="000000" w:themeColor="text1"/>
          <w:sz w:val="24"/>
          <w:szCs w:val="24"/>
        </w:rPr>
      </w:pPr>
      <w:r w:rsidRPr="00A12EAE">
        <w:rPr>
          <w:color w:val="000000" w:themeColor="text1"/>
          <w:sz w:val="24"/>
          <w:szCs w:val="24"/>
        </w:rPr>
        <w:t xml:space="preserve">Das Leben und Werk der Künstlerinnen Frida Kahlo, Niki de St. </w:t>
      </w:r>
      <w:proofErr w:type="spellStart"/>
      <w:r w:rsidRPr="00A12EAE">
        <w:rPr>
          <w:color w:val="000000" w:themeColor="text1"/>
          <w:sz w:val="24"/>
          <w:szCs w:val="24"/>
        </w:rPr>
        <w:t>Phalle</w:t>
      </w:r>
      <w:proofErr w:type="spellEnd"/>
      <w:r w:rsidRPr="00A12EAE">
        <w:rPr>
          <w:color w:val="000000" w:themeColor="text1"/>
          <w:sz w:val="24"/>
          <w:szCs w:val="24"/>
        </w:rPr>
        <w:t xml:space="preserve"> und Louise Bourgeois wird sehr anschaulich und bildhaft geschildert und ihre Kunst in Verbindung zu den schweren und leidvollen Leben der Künstlerinnen gesetzt und erläutert. Fotos der besprochenen Werke lassen das Gesagte gut nachvollziehen. Ein Bild sagt mehr als tausend Worte. Trotz der schwierigen Themen Trauma, Schmerzen und Leid gelingt es den Referenten, ihre Vorträge, die eine Länge von vierzig bis sechzig Minuten haben, mit Humor zu würzen und kurzweilig zu erzählen, auch aus ihrem privaten Leben. Schließlich ist auch der Humor eine wertvolle Ressource. Wie spannend selbst ein Vortrag über Neurobiologie sein kann, zeigt Gerald </w:t>
      </w:r>
      <w:proofErr w:type="spellStart"/>
      <w:r w:rsidRPr="00A12EAE">
        <w:rPr>
          <w:color w:val="000000" w:themeColor="text1"/>
          <w:sz w:val="24"/>
          <w:szCs w:val="24"/>
        </w:rPr>
        <w:t>Hüther</w:t>
      </w:r>
      <w:proofErr w:type="spellEnd"/>
      <w:r w:rsidRPr="00A12EAE">
        <w:rPr>
          <w:color w:val="000000" w:themeColor="text1"/>
          <w:sz w:val="24"/>
          <w:szCs w:val="24"/>
        </w:rPr>
        <w:t xml:space="preserve">. Nicht um Kunst an sich geht es in dem Vortrag von Ulrich </w:t>
      </w:r>
      <w:proofErr w:type="spellStart"/>
      <w:r w:rsidRPr="00A12EAE">
        <w:rPr>
          <w:color w:val="000000" w:themeColor="text1"/>
          <w:sz w:val="24"/>
          <w:szCs w:val="24"/>
        </w:rPr>
        <w:t>Sachsse</w:t>
      </w:r>
      <w:proofErr w:type="spellEnd"/>
      <w:r w:rsidRPr="00A12EAE">
        <w:rPr>
          <w:color w:val="000000" w:themeColor="text1"/>
          <w:sz w:val="24"/>
          <w:szCs w:val="24"/>
        </w:rPr>
        <w:t xml:space="preserve">, der von Sinn und </w:t>
      </w:r>
      <w:proofErr w:type="spellStart"/>
      <w:r w:rsidRPr="00A12EAE">
        <w:rPr>
          <w:color w:val="000000" w:themeColor="text1"/>
          <w:sz w:val="24"/>
          <w:szCs w:val="24"/>
        </w:rPr>
        <w:t>Un</w:t>
      </w:r>
      <w:proofErr w:type="spellEnd"/>
      <w:r w:rsidRPr="00A12EAE">
        <w:rPr>
          <w:color w:val="000000" w:themeColor="text1"/>
          <w:sz w:val="24"/>
          <w:szCs w:val="24"/>
        </w:rPr>
        <w:t>-Sinn der Religionen berichtet. Der Vortrag ergänzt dennoch gut die anderen Beiträge.</w:t>
      </w:r>
    </w:p>
    <w:p w:rsidR="00A12EAE" w:rsidRPr="00A12EAE" w:rsidRDefault="00A12EAE" w:rsidP="00A12EAE">
      <w:pPr>
        <w:jc w:val="center"/>
        <w:rPr>
          <w:color w:val="000000" w:themeColor="text1"/>
          <w:sz w:val="24"/>
          <w:szCs w:val="24"/>
        </w:rPr>
      </w:pPr>
      <w:r w:rsidRPr="00A12EAE">
        <w:rPr>
          <w:color w:val="000000" w:themeColor="text1"/>
          <w:sz w:val="24"/>
          <w:szCs w:val="24"/>
        </w:rPr>
        <w:t xml:space="preserve">Alle Vorträge machen deutlich, dass Kunst einen wertvollen Beitrag dazu leisten kann, dem Leben einen Sinn zu geben, auch ein schweres Leben besser zu ertragen und sich mit einer leidvollen Autobiographie gewinnbringend auseinanderzusetzen und darüber hinauszugehen. Sowohl aktives Kunstschaffen als auch passives Erleben stellt eine wertvolle Ressource dar und bereichert jedes Leben. Dazu ist es nie zu spät, wie das Leben der Künstlerin Louise Bourgeois zeigt, die sich mit über neunzig Jahren auf der Höhe ihres Kunstschaffens befand. Menschen, deren Leben einen Sinn hat, sei es durch das Schöne, Gute oder Wahre, kommen besser zurecht, vermittelte schon Viktor Frankl. Dass dieser Nutzen auch auf einer ganz körperlichen Ebene nachgewiesen werden kann, dafür steht der Vortrag von Gerald </w:t>
      </w:r>
      <w:proofErr w:type="spellStart"/>
      <w:r w:rsidRPr="00A12EAE">
        <w:rPr>
          <w:color w:val="000000" w:themeColor="text1"/>
          <w:sz w:val="24"/>
          <w:szCs w:val="24"/>
        </w:rPr>
        <w:t>Hüther</w:t>
      </w:r>
      <w:proofErr w:type="spellEnd"/>
      <w:r w:rsidRPr="00A12EAE">
        <w:rPr>
          <w:color w:val="000000" w:themeColor="text1"/>
          <w:sz w:val="24"/>
          <w:szCs w:val="24"/>
        </w:rPr>
        <w:t>.</w:t>
      </w:r>
    </w:p>
    <w:p w:rsidR="00A12EAE" w:rsidRDefault="00A12EAE" w:rsidP="00F67978">
      <w:pPr>
        <w:spacing w:after="120"/>
        <w:jc w:val="center"/>
        <w:rPr>
          <w:color w:val="000000" w:themeColor="text1"/>
          <w:sz w:val="24"/>
          <w:szCs w:val="24"/>
        </w:rPr>
      </w:pPr>
      <w:r w:rsidRPr="00A12EAE">
        <w:rPr>
          <w:color w:val="000000" w:themeColor="text1"/>
          <w:sz w:val="24"/>
          <w:szCs w:val="24"/>
        </w:rPr>
        <w:t xml:space="preserve">Es ist interessant, die durch ihre Bücher einem breiten Publikum bekannten Therapeuten und Ärzte live zu erleben. Wann besteht hierfür schon die Gelegenheit? Jetzt kann man gleich fünf der führenden Kapazitäten im Bereich Trauma, Kunsttherapie und Neurobiologie kennenlernen. Und das zu einem moderaten Preis - nicht mal zwanzig Euro verlangt der Verlag für die drei DVDs und zwei CDs. Wie viel mehr muss man dagegen für entsprechende Symposien und Workshops investieren, und da kommen dann noch die Reisekosten </w:t>
      </w:r>
      <w:proofErr w:type="spellStart"/>
      <w:r w:rsidRPr="00A12EAE">
        <w:rPr>
          <w:color w:val="000000" w:themeColor="text1"/>
          <w:sz w:val="24"/>
          <w:szCs w:val="24"/>
        </w:rPr>
        <w:t>hinzu.Intention</w:t>
      </w:r>
      <w:proofErr w:type="spellEnd"/>
      <w:r w:rsidRPr="00A12EAE">
        <w:rPr>
          <w:color w:val="000000" w:themeColor="text1"/>
          <w:sz w:val="24"/>
          <w:szCs w:val="24"/>
        </w:rPr>
        <w:t xml:space="preserve"> der beiden Veranstalterinnen Christa </w:t>
      </w:r>
      <w:proofErr w:type="spellStart"/>
      <w:r w:rsidRPr="00A12EAE">
        <w:rPr>
          <w:color w:val="000000" w:themeColor="text1"/>
          <w:sz w:val="24"/>
          <w:szCs w:val="24"/>
        </w:rPr>
        <w:t>Diegelmann</w:t>
      </w:r>
      <w:proofErr w:type="spellEnd"/>
      <w:r w:rsidRPr="00A12EAE">
        <w:rPr>
          <w:color w:val="000000" w:themeColor="text1"/>
          <w:sz w:val="24"/>
          <w:szCs w:val="24"/>
        </w:rPr>
        <w:t xml:space="preserve"> und Margarete </w:t>
      </w:r>
      <w:proofErr w:type="spellStart"/>
      <w:r w:rsidRPr="00A12EAE">
        <w:rPr>
          <w:color w:val="000000" w:themeColor="text1"/>
          <w:sz w:val="24"/>
          <w:szCs w:val="24"/>
        </w:rPr>
        <w:t>Isermann</w:t>
      </w:r>
      <w:proofErr w:type="spellEnd"/>
      <w:r w:rsidRPr="00A12EAE">
        <w:rPr>
          <w:color w:val="000000" w:themeColor="text1"/>
          <w:sz w:val="24"/>
          <w:szCs w:val="24"/>
        </w:rPr>
        <w:t xml:space="preserve"> ist es, ressourcenorientierte und innovative psychotherapeutische Ansätze vorzustellen. "Die Verbindung mit ausgewählten Werken zeitgenössischer Kunst soll den Blick weiten und neue </w:t>
      </w:r>
      <w:r w:rsidRPr="00A12EAE">
        <w:rPr>
          <w:color w:val="000000" w:themeColor="text1"/>
          <w:sz w:val="24"/>
          <w:szCs w:val="24"/>
        </w:rPr>
        <w:lastRenderedPageBreak/>
        <w:t>Perspektiven eröffnen. Dabei kommt es uns auch besonders auf die Sichtweisen von Frauen an", so die beiden Veranstalterinnen. Dies ist ihnen mit den vorliegenden Beiträgen wieder einmal voll gelungen, immerhin ist dieses Symposium schon das sechste und weitere werden folgen, auf die man schon gespannt sein darf.</w:t>
      </w:r>
    </w:p>
    <w:p w:rsidR="00A12EAE" w:rsidRDefault="00A12EAE" w:rsidP="00F67978">
      <w:pPr>
        <w:spacing w:after="120"/>
        <w:jc w:val="center"/>
        <w:rPr>
          <w:color w:val="000000" w:themeColor="text1"/>
          <w:sz w:val="24"/>
          <w:szCs w:val="24"/>
        </w:rPr>
      </w:pPr>
      <w:r w:rsidRPr="00A12EAE">
        <w:rPr>
          <w:color w:val="000000" w:themeColor="text1"/>
          <w:sz w:val="24"/>
          <w:szCs w:val="24"/>
        </w:rPr>
        <w:t>Die Medien mit den Originalvorträgen befinden sich in einer soliden Plastikbox. Die Vorträge sind Livemitschnitte, die auch die eine oder andere technische Panne dokumentieren, was aber nicht weiter störend ist und die Präsentation lebendig macht. So wartet man denn das eine oder andere Mal auf Bilder, auf die im Vortrag Bezug genommen wird und die bei den beiden CDs natürlich völlig fehlen. Die Tonqualität ist ausgezeichnet und dass die Vortragenden gut verständlich sind, braucht bei so erfahrenen Rednern nicht betont zu werden.</w:t>
      </w:r>
    </w:p>
    <w:p w:rsidR="00A12EAE" w:rsidRPr="00A12EAE" w:rsidRDefault="00A12EAE" w:rsidP="00F67978">
      <w:pPr>
        <w:spacing w:after="120"/>
        <w:jc w:val="center"/>
        <w:rPr>
          <w:color w:val="000000" w:themeColor="text1"/>
          <w:sz w:val="24"/>
          <w:szCs w:val="24"/>
        </w:rPr>
      </w:pPr>
      <w:r w:rsidRPr="00A12EAE">
        <w:rPr>
          <w:color w:val="000000" w:themeColor="text1"/>
          <w:sz w:val="24"/>
          <w:szCs w:val="24"/>
        </w:rPr>
        <w:t xml:space="preserve">Themen und Referenten sind auf den Medien und auf der Rückseite der Box übersichtlich zusammengefasst. Sie richten sich an </w:t>
      </w:r>
      <w:proofErr w:type="spellStart"/>
      <w:r w:rsidRPr="00A12EAE">
        <w:rPr>
          <w:color w:val="000000" w:themeColor="text1"/>
          <w:sz w:val="24"/>
          <w:szCs w:val="24"/>
        </w:rPr>
        <w:t>ÄrztInnen</w:t>
      </w:r>
      <w:proofErr w:type="spellEnd"/>
      <w:r w:rsidRPr="00A12EAE">
        <w:rPr>
          <w:color w:val="000000" w:themeColor="text1"/>
          <w:sz w:val="24"/>
          <w:szCs w:val="24"/>
        </w:rPr>
        <w:t xml:space="preserve">, </w:t>
      </w:r>
      <w:proofErr w:type="spellStart"/>
      <w:r w:rsidRPr="00A12EAE">
        <w:rPr>
          <w:color w:val="000000" w:themeColor="text1"/>
          <w:sz w:val="24"/>
          <w:szCs w:val="24"/>
        </w:rPr>
        <w:t>PsychotherapeutInnen</w:t>
      </w:r>
      <w:proofErr w:type="spellEnd"/>
      <w:r w:rsidRPr="00A12EAE">
        <w:rPr>
          <w:color w:val="000000" w:themeColor="text1"/>
          <w:sz w:val="24"/>
          <w:szCs w:val="24"/>
        </w:rPr>
        <w:t>, Professionelle aus Sozialberufen und Interessierte.</w:t>
      </w:r>
    </w:p>
    <w:p w:rsidR="00A12EAE" w:rsidRDefault="00A12EAE" w:rsidP="00A12EAE">
      <w:pPr>
        <w:jc w:val="center"/>
        <w:rPr>
          <w:color w:val="000000" w:themeColor="text1"/>
          <w:sz w:val="24"/>
          <w:szCs w:val="24"/>
        </w:rPr>
      </w:pPr>
      <w:proofErr w:type="spellStart"/>
      <w:r w:rsidRPr="00A12EAE">
        <w:rPr>
          <w:color w:val="000000" w:themeColor="text1"/>
          <w:sz w:val="24"/>
          <w:szCs w:val="24"/>
        </w:rPr>
        <w:t>Hüther</w:t>
      </w:r>
      <w:proofErr w:type="spellEnd"/>
      <w:r w:rsidRPr="00A12EAE">
        <w:rPr>
          <w:color w:val="000000" w:themeColor="text1"/>
          <w:sz w:val="24"/>
          <w:szCs w:val="24"/>
        </w:rPr>
        <w:t>, Gerald Prof. Dr. Dr., Leiter der Abt. für Neurobiologische</w:t>
      </w:r>
    </w:p>
    <w:p w:rsidR="00A12EAE" w:rsidRPr="00A12EAE" w:rsidRDefault="00A12EAE" w:rsidP="00A12EAE">
      <w:pPr>
        <w:jc w:val="center"/>
        <w:rPr>
          <w:color w:val="000000" w:themeColor="text1"/>
          <w:sz w:val="24"/>
          <w:szCs w:val="24"/>
        </w:rPr>
      </w:pPr>
      <w:r w:rsidRPr="00A12EAE">
        <w:rPr>
          <w:color w:val="000000" w:themeColor="text1"/>
          <w:sz w:val="24"/>
          <w:szCs w:val="24"/>
        </w:rPr>
        <w:t>Grundlagenforschung der Psychiatrischen Universitätsklinik Göttingen</w:t>
      </w:r>
    </w:p>
    <w:p w:rsidR="00A12EAE" w:rsidRPr="00A12EAE" w:rsidRDefault="00A12EAE" w:rsidP="00A12EAE">
      <w:pPr>
        <w:jc w:val="center"/>
        <w:rPr>
          <w:color w:val="000000" w:themeColor="text1"/>
          <w:sz w:val="24"/>
          <w:szCs w:val="24"/>
        </w:rPr>
      </w:pPr>
      <w:r w:rsidRPr="00A12EAE">
        <w:rPr>
          <w:color w:val="000000" w:themeColor="text1"/>
          <w:sz w:val="24"/>
          <w:szCs w:val="24"/>
        </w:rPr>
        <w:t>"Neurobiologische Grundlagen von Neugier und Kreativität"</w:t>
      </w:r>
    </w:p>
    <w:p w:rsidR="00A12EAE" w:rsidRPr="00A12EAE" w:rsidRDefault="00A12EAE" w:rsidP="00A12EAE">
      <w:pPr>
        <w:jc w:val="center"/>
        <w:rPr>
          <w:color w:val="000000" w:themeColor="text1"/>
          <w:sz w:val="24"/>
          <w:szCs w:val="24"/>
        </w:rPr>
      </w:pPr>
      <w:r w:rsidRPr="00A12EAE">
        <w:rPr>
          <w:color w:val="000000" w:themeColor="text1"/>
          <w:sz w:val="24"/>
          <w:szCs w:val="24"/>
        </w:rPr>
        <w:t>Kast, Verena Prof. Dr. phil., Lehrtätigkeit an der Universität und</w:t>
      </w:r>
    </w:p>
    <w:p w:rsidR="00A12EAE" w:rsidRPr="00A12EAE" w:rsidRDefault="00A12EAE" w:rsidP="00A12EAE">
      <w:pPr>
        <w:jc w:val="center"/>
        <w:rPr>
          <w:color w:val="000000" w:themeColor="text1"/>
          <w:sz w:val="24"/>
          <w:szCs w:val="24"/>
        </w:rPr>
      </w:pPr>
      <w:r w:rsidRPr="00A12EAE">
        <w:rPr>
          <w:color w:val="000000" w:themeColor="text1"/>
          <w:sz w:val="24"/>
          <w:szCs w:val="24"/>
        </w:rPr>
        <w:t>am C.G. Jung Institut Zürich. Privatpraxis, wiss. Leitung der Lindauer</w:t>
      </w:r>
    </w:p>
    <w:p w:rsidR="00A12EAE" w:rsidRPr="00A12EAE" w:rsidRDefault="00A12EAE" w:rsidP="00F67978">
      <w:pPr>
        <w:spacing w:after="120"/>
        <w:jc w:val="center"/>
        <w:rPr>
          <w:color w:val="000000" w:themeColor="text1"/>
          <w:sz w:val="24"/>
          <w:szCs w:val="24"/>
        </w:rPr>
      </w:pPr>
      <w:r w:rsidRPr="00A12EAE">
        <w:rPr>
          <w:color w:val="000000" w:themeColor="text1"/>
          <w:sz w:val="24"/>
          <w:szCs w:val="24"/>
        </w:rPr>
        <w:t>Psychotherapiewochen</w:t>
      </w:r>
    </w:p>
    <w:p w:rsidR="00A12EAE" w:rsidRPr="00A12EAE" w:rsidRDefault="00A12EAE" w:rsidP="00F67978">
      <w:pPr>
        <w:spacing w:after="120"/>
        <w:jc w:val="center"/>
        <w:rPr>
          <w:color w:val="000000" w:themeColor="text1"/>
          <w:sz w:val="24"/>
          <w:szCs w:val="24"/>
        </w:rPr>
      </w:pPr>
      <w:r w:rsidRPr="00A12EAE">
        <w:rPr>
          <w:color w:val="000000" w:themeColor="text1"/>
          <w:sz w:val="24"/>
          <w:szCs w:val="24"/>
        </w:rPr>
        <w:t>"Kunsterleben als Ressource"</w:t>
      </w:r>
    </w:p>
    <w:p w:rsidR="00A12EAE" w:rsidRPr="00A12EAE" w:rsidRDefault="00A12EAE" w:rsidP="00A12EAE">
      <w:pPr>
        <w:jc w:val="center"/>
        <w:rPr>
          <w:color w:val="000000" w:themeColor="text1"/>
          <w:sz w:val="24"/>
          <w:szCs w:val="24"/>
        </w:rPr>
      </w:pPr>
      <w:proofErr w:type="spellStart"/>
      <w:r w:rsidRPr="00A12EAE">
        <w:rPr>
          <w:color w:val="000000" w:themeColor="text1"/>
          <w:sz w:val="24"/>
          <w:szCs w:val="24"/>
        </w:rPr>
        <w:t>Reddemann</w:t>
      </w:r>
      <w:proofErr w:type="spellEnd"/>
      <w:r w:rsidRPr="00A12EAE">
        <w:rPr>
          <w:color w:val="000000" w:themeColor="text1"/>
          <w:sz w:val="24"/>
          <w:szCs w:val="24"/>
        </w:rPr>
        <w:t>, Luise Dr., Fachärztin für psychotherapeutische</w:t>
      </w:r>
    </w:p>
    <w:p w:rsidR="00A12EAE" w:rsidRPr="00A12EAE" w:rsidRDefault="00A12EAE" w:rsidP="00A12EAE">
      <w:pPr>
        <w:jc w:val="center"/>
        <w:rPr>
          <w:color w:val="000000" w:themeColor="text1"/>
          <w:sz w:val="24"/>
          <w:szCs w:val="24"/>
        </w:rPr>
      </w:pPr>
      <w:r w:rsidRPr="00A12EAE">
        <w:rPr>
          <w:color w:val="000000" w:themeColor="text1"/>
          <w:sz w:val="24"/>
          <w:szCs w:val="24"/>
        </w:rPr>
        <w:t>Medizin, Psychoanalytikerin, Lehrtätigkeit in Traumatherapie</w:t>
      </w:r>
    </w:p>
    <w:p w:rsidR="00A12EAE" w:rsidRPr="00A12EAE" w:rsidRDefault="00A12EAE" w:rsidP="00A12EAE">
      <w:pPr>
        <w:jc w:val="center"/>
        <w:rPr>
          <w:color w:val="000000" w:themeColor="text1"/>
          <w:sz w:val="24"/>
          <w:szCs w:val="24"/>
        </w:rPr>
      </w:pPr>
      <w:r w:rsidRPr="00A12EAE">
        <w:rPr>
          <w:color w:val="000000" w:themeColor="text1"/>
          <w:sz w:val="24"/>
          <w:szCs w:val="24"/>
        </w:rPr>
        <w:t>"</w:t>
      </w:r>
      <w:proofErr w:type="spellStart"/>
      <w:r w:rsidRPr="00A12EAE">
        <w:rPr>
          <w:color w:val="000000" w:themeColor="text1"/>
          <w:sz w:val="24"/>
          <w:szCs w:val="24"/>
        </w:rPr>
        <w:t>Ãœberlebenskunst</w:t>
      </w:r>
      <w:proofErr w:type="spellEnd"/>
      <w:r w:rsidRPr="00A12EAE">
        <w:rPr>
          <w:color w:val="000000" w:themeColor="text1"/>
          <w:sz w:val="24"/>
          <w:szCs w:val="24"/>
        </w:rPr>
        <w:t xml:space="preserve"> am Beispiel von Niki de St. </w:t>
      </w:r>
      <w:proofErr w:type="spellStart"/>
      <w:r w:rsidRPr="00A12EAE">
        <w:rPr>
          <w:color w:val="000000" w:themeColor="text1"/>
          <w:sz w:val="24"/>
          <w:szCs w:val="24"/>
        </w:rPr>
        <w:t>Phalle</w:t>
      </w:r>
      <w:proofErr w:type="spellEnd"/>
      <w:r w:rsidRPr="00A12EAE">
        <w:rPr>
          <w:color w:val="000000" w:themeColor="text1"/>
          <w:sz w:val="24"/>
          <w:szCs w:val="24"/>
        </w:rPr>
        <w:t xml:space="preserve"> und Frida Kahlo"</w:t>
      </w:r>
    </w:p>
    <w:p w:rsidR="00A12EAE" w:rsidRPr="00A12EAE" w:rsidRDefault="00A12EAE" w:rsidP="00A12EAE">
      <w:pPr>
        <w:jc w:val="center"/>
        <w:rPr>
          <w:color w:val="000000" w:themeColor="text1"/>
          <w:sz w:val="24"/>
          <w:szCs w:val="24"/>
        </w:rPr>
      </w:pPr>
      <w:r w:rsidRPr="00A12EAE">
        <w:rPr>
          <w:color w:val="000000" w:themeColor="text1"/>
          <w:sz w:val="24"/>
          <w:szCs w:val="24"/>
        </w:rPr>
        <w:t>Riedel, Ingrid Prof. Dr. Dr., Honorarprofessorin Universität</w:t>
      </w:r>
    </w:p>
    <w:p w:rsidR="00A12EAE" w:rsidRPr="00A12EAE" w:rsidRDefault="00A12EAE" w:rsidP="00A12EAE">
      <w:pPr>
        <w:jc w:val="center"/>
        <w:rPr>
          <w:color w:val="000000" w:themeColor="text1"/>
          <w:sz w:val="24"/>
          <w:szCs w:val="24"/>
        </w:rPr>
      </w:pPr>
      <w:r w:rsidRPr="00A12EAE">
        <w:rPr>
          <w:color w:val="000000" w:themeColor="text1"/>
          <w:sz w:val="24"/>
          <w:szCs w:val="24"/>
        </w:rPr>
        <w:t>Frankfurt, Psychotherapeutin in eig. Praxis, Lehranalytikerin am C.G.</w:t>
      </w:r>
    </w:p>
    <w:p w:rsidR="00A12EAE" w:rsidRPr="00A12EAE" w:rsidRDefault="00A12EAE" w:rsidP="00F67978">
      <w:pPr>
        <w:spacing w:after="120"/>
        <w:jc w:val="center"/>
        <w:rPr>
          <w:color w:val="000000" w:themeColor="text1"/>
          <w:sz w:val="24"/>
          <w:szCs w:val="24"/>
        </w:rPr>
      </w:pPr>
      <w:r w:rsidRPr="00A12EAE">
        <w:rPr>
          <w:color w:val="000000" w:themeColor="text1"/>
          <w:sz w:val="24"/>
          <w:szCs w:val="24"/>
        </w:rPr>
        <w:t>Jung Institut Zürich und Stuttgart</w:t>
      </w:r>
    </w:p>
    <w:p w:rsidR="00A12EAE" w:rsidRPr="00A12EAE" w:rsidRDefault="00A12EAE" w:rsidP="00A12EAE">
      <w:pPr>
        <w:jc w:val="center"/>
        <w:rPr>
          <w:color w:val="000000" w:themeColor="text1"/>
          <w:sz w:val="24"/>
          <w:szCs w:val="24"/>
        </w:rPr>
      </w:pPr>
      <w:r w:rsidRPr="00A12EAE">
        <w:rPr>
          <w:color w:val="000000" w:themeColor="text1"/>
          <w:sz w:val="24"/>
          <w:szCs w:val="24"/>
        </w:rPr>
        <w:t>"Louise Bourgeois - von der Kreativität des Alters"</w:t>
      </w:r>
    </w:p>
    <w:p w:rsidR="00A12EAE" w:rsidRPr="00A12EAE" w:rsidRDefault="00A12EAE" w:rsidP="00A12EAE">
      <w:pPr>
        <w:jc w:val="center"/>
        <w:rPr>
          <w:color w:val="000000" w:themeColor="text1"/>
          <w:sz w:val="24"/>
          <w:szCs w:val="24"/>
        </w:rPr>
      </w:pPr>
      <w:proofErr w:type="spellStart"/>
      <w:r w:rsidRPr="00A12EAE">
        <w:rPr>
          <w:color w:val="000000" w:themeColor="text1"/>
          <w:sz w:val="24"/>
          <w:szCs w:val="24"/>
        </w:rPr>
        <w:t>Sachsse</w:t>
      </w:r>
      <w:proofErr w:type="spellEnd"/>
      <w:r w:rsidRPr="00A12EAE">
        <w:rPr>
          <w:color w:val="000000" w:themeColor="text1"/>
          <w:sz w:val="24"/>
          <w:szCs w:val="24"/>
        </w:rPr>
        <w:t>, Ulrich Prof. Dr., Facharzt für Psychiatrie und Psychotherapie,</w:t>
      </w:r>
    </w:p>
    <w:p w:rsidR="00A12EAE" w:rsidRPr="00A12EAE" w:rsidRDefault="00A12EAE" w:rsidP="00A12EAE">
      <w:pPr>
        <w:jc w:val="center"/>
        <w:rPr>
          <w:color w:val="000000" w:themeColor="text1"/>
          <w:sz w:val="24"/>
          <w:szCs w:val="24"/>
        </w:rPr>
      </w:pPr>
      <w:r w:rsidRPr="00A12EAE">
        <w:rPr>
          <w:color w:val="000000" w:themeColor="text1"/>
          <w:sz w:val="24"/>
          <w:szCs w:val="24"/>
        </w:rPr>
        <w:t>Facharzt für psychotherapeutische Medizin, Psychoanalytiker,</w:t>
      </w:r>
    </w:p>
    <w:p w:rsidR="00A12EAE" w:rsidRPr="00A12EAE" w:rsidRDefault="00A12EAE" w:rsidP="00A12EAE">
      <w:pPr>
        <w:jc w:val="center"/>
        <w:rPr>
          <w:color w:val="000000" w:themeColor="text1"/>
          <w:sz w:val="24"/>
          <w:szCs w:val="24"/>
        </w:rPr>
      </w:pPr>
      <w:r w:rsidRPr="00A12EAE">
        <w:rPr>
          <w:color w:val="000000" w:themeColor="text1"/>
          <w:sz w:val="24"/>
          <w:szCs w:val="24"/>
        </w:rPr>
        <w:t>NLKH Göttingen, Universität Kassel</w:t>
      </w:r>
    </w:p>
    <w:p w:rsidR="00A12EAE" w:rsidRPr="00A12EAE" w:rsidRDefault="00A12EAE" w:rsidP="00A12EAE">
      <w:pPr>
        <w:jc w:val="center"/>
        <w:rPr>
          <w:color w:val="000000" w:themeColor="text1"/>
          <w:sz w:val="24"/>
          <w:szCs w:val="24"/>
        </w:rPr>
      </w:pPr>
      <w:r w:rsidRPr="00A12EAE">
        <w:rPr>
          <w:color w:val="000000" w:themeColor="text1"/>
          <w:sz w:val="24"/>
          <w:szCs w:val="24"/>
        </w:rPr>
        <w:t>"</w:t>
      </w:r>
      <w:proofErr w:type="spellStart"/>
      <w:r w:rsidRPr="00A12EAE">
        <w:rPr>
          <w:color w:val="000000" w:themeColor="text1"/>
          <w:sz w:val="24"/>
          <w:szCs w:val="24"/>
        </w:rPr>
        <w:t>Un</w:t>
      </w:r>
      <w:proofErr w:type="spellEnd"/>
      <w:r w:rsidRPr="00A12EAE">
        <w:rPr>
          <w:color w:val="000000" w:themeColor="text1"/>
          <w:sz w:val="24"/>
          <w:szCs w:val="24"/>
        </w:rPr>
        <w:t>-Sinn und Sinngebung. Leben mit einem schweren Schicksal"</w:t>
      </w:r>
    </w:p>
    <w:p w:rsidR="00C61C3A" w:rsidRDefault="00A12EAE" w:rsidP="00A12EAE">
      <w:pPr>
        <w:jc w:val="center"/>
        <w:rPr>
          <w:color w:val="000000" w:themeColor="text1"/>
          <w:sz w:val="24"/>
          <w:szCs w:val="24"/>
        </w:rPr>
      </w:pPr>
      <w:r w:rsidRPr="00A12EAE">
        <w:rPr>
          <w:color w:val="000000" w:themeColor="text1"/>
          <w:sz w:val="24"/>
          <w:szCs w:val="24"/>
        </w:rPr>
        <w:lastRenderedPageBreak/>
        <w:t>(5 Vorträge, Größe 8GB Gesamtspieldauer ca. 4 Std., 11 Min., 3 DVDs, 2 CDs)</w:t>
      </w:r>
    </w:p>
    <w:p w:rsidR="00A12EAE" w:rsidRPr="000917E8" w:rsidRDefault="000917E8" w:rsidP="00F67978">
      <w:pPr>
        <w:spacing w:after="120"/>
        <w:jc w:val="center"/>
        <w:rPr>
          <w:color w:val="215868" w:themeColor="accent5" w:themeShade="80"/>
          <w:sz w:val="36"/>
          <w:szCs w:val="36"/>
        </w:rPr>
      </w:pPr>
      <w:proofErr w:type="spellStart"/>
      <w:r w:rsidRPr="000917E8">
        <w:rPr>
          <w:color w:val="215868" w:themeColor="accent5" w:themeShade="80"/>
          <w:sz w:val="36"/>
          <w:szCs w:val="36"/>
        </w:rPr>
        <w:t>NitroFlare</w:t>
      </w:r>
      <w:proofErr w:type="spellEnd"/>
      <w:r w:rsidRPr="000917E8">
        <w:rPr>
          <w:color w:val="215868" w:themeColor="accent5" w:themeShade="80"/>
          <w:sz w:val="36"/>
          <w:szCs w:val="36"/>
        </w:rPr>
        <w:t>:</w:t>
      </w:r>
    </w:p>
    <w:p w:rsidR="00871C8F" w:rsidRDefault="004E3E33" w:rsidP="00871C8F">
      <w:pPr>
        <w:jc w:val="center"/>
        <w:rPr>
          <w:b/>
          <w:color w:val="215868" w:themeColor="accent5" w:themeShade="80"/>
          <w:sz w:val="32"/>
          <w:szCs w:val="32"/>
        </w:rPr>
      </w:pPr>
      <w:hyperlink r:id="rId42" w:history="1">
        <w:r w:rsidR="0021125F" w:rsidRPr="00EE44BF">
          <w:rPr>
            <w:rStyle w:val="Hyperlink"/>
            <w:b/>
            <w:sz w:val="32"/>
            <w:szCs w:val="32"/>
          </w:rPr>
          <w:t>https://safelinking.net/tBc7MEr</w:t>
        </w:r>
      </w:hyperlink>
    </w:p>
    <w:p w:rsidR="00DE5DAC" w:rsidRDefault="004E3E33" w:rsidP="00871C8F">
      <w:pPr>
        <w:jc w:val="center"/>
        <w:rPr>
          <w:b/>
          <w:color w:val="215868" w:themeColor="accent5" w:themeShade="80"/>
          <w:sz w:val="32"/>
          <w:szCs w:val="32"/>
        </w:rPr>
      </w:pPr>
      <w:hyperlink r:id="rId43" w:history="1">
        <w:r w:rsidR="00DE5DAC" w:rsidRPr="00EE44BF">
          <w:rPr>
            <w:rStyle w:val="Hyperlink"/>
            <w:b/>
            <w:sz w:val="32"/>
            <w:szCs w:val="32"/>
          </w:rPr>
          <w:t>https://www.keeplinks.org/p95/5db8bc97704a8</w:t>
        </w:r>
      </w:hyperlink>
    </w:p>
    <w:p w:rsidR="00F67978" w:rsidRPr="000917E8" w:rsidRDefault="00F67978" w:rsidP="00F67978">
      <w:pPr>
        <w:spacing w:after="120"/>
        <w:jc w:val="center"/>
        <w:rPr>
          <w:b/>
          <w:color w:val="215868" w:themeColor="accent5" w:themeShade="80"/>
          <w:sz w:val="32"/>
          <w:szCs w:val="32"/>
        </w:rPr>
      </w:pPr>
      <w:r>
        <w:rPr>
          <w:b/>
          <w:color w:val="215868" w:themeColor="accent5" w:themeShade="80"/>
          <w:sz w:val="32"/>
          <w:szCs w:val="32"/>
        </w:rPr>
        <w:t>********************************************************</w:t>
      </w:r>
    </w:p>
    <w:p w:rsidR="00D72A9B" w:rsidRPr="00871C8F" w:rsidRDefault="00D72A9B" w:rsidP="00F67978">
      <w:pPr>
        <w:spacing w:after="120"/>
        <w:jc w:val="center"/>
        <w:rPr>
          <w:b/>
          <w:color w:val="000000" w:themeColor="text1"/>
          <w:sz w:val="28"/>
          <w:szCs w:val="28"/>
        </w:rPr>
      </w:pPr>
      <w:r w:rsidRPr="00871C8F">
        <w:rPr>
          <w:b/>
          <w:color w:val="000000" w:themeColor="text1"/>
          <w:sz w:val="28"/>
          <w:szCs w:val="28"/>
        </w:rPr>
        <w:t xml:space="preserve">Stefan </w:t>
      </w:r>
      <w:proofErr w:type="spellStart"/>
      <w:r w:rsidRPr="00871C8F">
        <w:rPr>
          <w:b/>
          <w:color w:val="000000" w:themeColor="text1"/>
          <w:sz w:val="28"/>
          <w:szCs w:val="28"/>
        </w:rPr>
        <w:t>Gössler</w:t>
      </w:r>
      <w:proofErr w:type="spellEnd"/>
      <w:r w:rsidRPr="00871C8F">
        <w:rPr>
          <w:b/>
          <w:color w:val="000000" w:themeColor="text1"/>
          <w:sz w:val="28"/>
          <w:szCs w:val="28"/>
        </w:rPr>
        <w:t xml:space="preserve"> – Manipulative Rhetorik – Verführende Rhetorik</w:t>
      </w:r>
    </w:p>
    <w:p w:rsidR="00D72A9B" w:rsidRPr="00D72A9B" w:rsidRDefault="00D72A9B" w:rsidP="00871C8F">
      <w:pPr>
        <w:jc w:val="center"/>
        <w:rPr>
          <w:color w:val="000000" w:themeColor="text1"/>
          <w:sz w:val="24"/>
          <w:szCs w:val="24"/>
        </w:rPr>
      </w:pPr>
      <w:r w:rsidRPr="00D72A9B">
        <w:rPr>
          <w:color w:val="000000" w:themeColor="text1"/>
          <w:sz w:val="24"/>
          <w:szCs w:val="24"/>
        </w:rPr>
        <w:t xml:space="preserve">Wie überzeuge ich? Wie verführe ich? Das ist eine der </w:t>
      </w:r>
      <w:proofErr w:type="spellStart"/>
      <w:r w:rsidRPr="00D72A9B">
        <w:rPr>
          <w:color w:val="000000" w:themeColor="text1"/>
          <w:sz w:val="24"/>
          <w:szCs w:val="24"/>
        </w:rPr>
        <w:t>spannensten</w:t>
      </w:r>
      <w:proofErr w:type="spellEnd"/>
      <w:r w:rsidRPr="00D72A9B">
        <w:rPr>
          <w:color w:val="000000" w:themeColor="text1"/>
          <w:sz w:val="24"/>
          <w:szCs w:val="24"/>
        </w:rPr>
        <w:t xml:space="preserve"> Fragen. Das ist eine der aktuellsten Fragen. Und was wirkt tatsächlich? Wie überzeuge ich nachhaltig? Stefan </w:t>
      </w:r>
      <w:proofErr w:type="spellStart"/>
      <w:r w:rsidRPr="00D72A9B">
        <w:rPr>
          <w:color w:val="000000" w:themeColor="text1"/>
          <w:sz w:val="24"/>
          <w:szCs w:val="24"/>
        </w:rPr>
        <w:t>Gössler</w:t>
      </w:r>
      <w:proofErr w:type="spellEnd"/>
      <w:r w:rsidRPr="00D72A9B">
        <w:rPr>
          <w:color w:val="000000" w:themeColor="text1"/>
          <w:sz w:val="24"/>
          <w:szCs w:val="24"/>
        </w:rPr>
        <w:t xml:space="preserve"> hat die besten Werkzeuge analysiert und einem Praxis-Check unterzogen. Entdecken Sie an Hand konkreter Beispiele, mehrerer Dialoge und praktischer Übungen die 4×4 Spitzenwerkzeuge des Überzeugens aus, der Psychologie, der klassischen Rhetorik, dem Neurolinguistischen Programmieren, der modernen Werbung. 4×4 Werkzeuge für besseres Überzeugen und Verführen. 4×4 Werkzeuge für Ihren Erfolg. Mit konkreten Übungen und Arbeitsblättern als Download.</w:t>
      </w:r>
    </w:p>
    <w:p w:rsidR="00D72A9B" w:rsidRPr="00F67978" w:rsidRDefault="000917E8" w:rsidP="00FE224A">
      <w:pPr>
        <w:jc w:val="center"/>
        <w:rPr>
          <w:color w:val="215868" w:themeColor="accent5" w:themeShade="80"/>
          <w:sz w:val="36"/>
          <w:szCs w:val="36"/>
        </w:rPr>
      </w:pPr>
      <w:proofErr w:type="spellStart"/>
      <w:r w:rsidRPr="00F67978">
        <w:rPr>
          <w:color w:val="215868" w:themeColor="accent5" w:themeShade="80"/>
          <w:sz w:val="36"/>
          <w:szCs w:val="36"/>
        </w:rPr>
        <w:t>NitroFlare</w:t>
      </w:r>
      <w:proofErr w:type="spellEnd"/>
      <w:r w:rsidRPr="00F67978">
        <w:rPr>
          <w:color w:val="215868" w:themeColor="accent5" w:themeShade="80"/>
          <w:sz w:val="36"/>
          <w:szCs w:val="36"/>
        </w:rPr>
        <w:t>:</w:t>
      </w:r>
    </w:p>
    <w:p w:rsidR="00871C8F" w:rsidRDefault="004E3E33" w:rsidP="00FE224A">
      <w:pPr>
        <w:jc w:val="center"/>
        <w:rPr>
          <w:b/>
          <w:sz w:val="28"/>
          <w:szCs w:val="28"/>
        </w:rPr>
      </w:pPr>
      <w:hyperlink r:id="rId44" w:history="1">
        <w:r w:rsidR="0028118E" w:rsidRPr="00EE44BF">
          <w:rPr>
            <w:rStyle w:val="Hyperlink"/>
            <w:b/>
            <w:sz w:val="28"/>
            <w:szCs w:val="28"/>
          </w:rPr>
          <w:t xml:space="preserve">https://safelinking.net/w3NuHqo </w:t>
        </w:r>
      </w:hyperlink>
    </w:p>
    <w:p w:rsidR="00DE5DAC" w:rsidRDefault="004E3E33" w:rsidP="00FE224A">
      <w:pPr>
        <w:jc w:val="center"/>
        <w:rPr>
          <w:rStyle w:val="Hyperlink"/>
          <w:b/>
          <w:sz w:val="24"/>
          <w:szCs w:val="24"/>
        </w:rPr>
      </w:pPr>
      <w:hyperlink r:id="rId45" w:history="1">
        <w:r w:rsidR="00DE5DAC" w:rsidRPr="00EE44BF">
          <w:rPr>
            <w:rStyle w:val="Hyperlink"/>
            <w:b/>
            <w:sz w:val="24"/>
            <w:szCs w:val="24"/>
          </w:rPr>
          <w:t>https://www.keeplinks.org/p95/5daf7f7f47718</w:t>
        </w:r>
      </w:hyperlink>
    </w:p>
    <w:p w:rsidR="00A7283F" w:rsidRPr="00FE224A" w:rsidRDefault="00A7283F" w:rsidP="00FE224A">
      <w:pPr>
        <w:jc w:val="center"/>
        <w:rPr>
          <w:b/>
          <w:color w:val="548DD4" w:themeColor="text2" w:themeTint="99"/>
          <w:sz w:val="28"/>
          <w:szCs w:val="28"/>
        </w:rPr>
      </w:pPr>
      <w:r>
        <w:rPr>
          <w:rStyle w:val="Hyperlink"/>
          <w:b/>
          <w:sz w:val="28"/>
          <w:szCs w:val="28"/>
        </w:rPr>
        <w:t>*****************************************************************</w:t>
      </w:r>
    </w:p>
    <w:p w:rsidR="00836F90" w:rsidRPr="00836F90" w:rsidRDefault="00836F90" w:rsidP="00836F90">
      <w:pPr>
        <w:spacing w:after="0" w:line="240" w:lineRule="auto"/>
        <w:jc w:val="center"/>
        <w:rPr>
          <w:rFonts w:ascii="Times New Roman" w:eastAsia="Times New Roman" w:hAnsi="Times New Roman" w:cs="Times New Roman"/>
          <w:b/>
          <w:bCs/>
          <w:sz w:val="32"/>
          <w:szCs w:val="32"/>
          <w:lang w:val="de-DE"/>
        </w:rPr>
      </w:pPr>
      <w:r w:rsidRPr="00836F90">
        <w:rPr>
          <w:rFonts w:ascii="Times New Roman" w:eastAsia="Times New Roman" w:hAnsi="Times New Roman" w:cs="Times New Roman"/>
          <w:b/>
          <w:bCs/>
          <w:color w:val="008000"/>
          <w:sz w:val="32"/>
          <w:szCs w:val="32"/>
          <w:lang w:val="de-DE"/>
        </w:rPr>
        <w:t xml:space="preserve">Master </w:t>
      </w:r>
      <w:proofErr w:type="spellStart"/>
      <w:r w:rsidRPr="00836F90">
        <w:rPr>
          <w:rFonts w:ascii="Times New Roman" w:eastAsia="Times New Roman" w:hAnsi="Times New Roman" w:cs="Times New Roman"/>
          <w:b/>
          <w:bCs/>
          <w:color w:val="008000"/>
          <w:sz w:val="32"/>
          <w:szCs w:val="32"/>
          <w:lang w:val="de-DE"/>
        </w:rPr>
        <w:t>Mantak</w:t>
      </w:r>
      <w:proofErr w:type="spellEnd"/>
      <w:r w:rsidRPr="00836F90">
        <w:rPr>
          <w:rFonts w:ascii="Times New Roman" w:eastAsia="Times New Roman" w:hAnsi="Times New Roman" w:cs="Times New Roman"/>
          <w:b/>
          <w:bCs/>
          <w:color w:val="008000"/>
          <w:sz w:val="32"/>
          <w:szCs w:val="32"/>
          <w:lang w:val="de-DE"/>
        </w:rPr>
        <w:t xml:space="preserve"> </w:t>
      </w:r>
      <w:proofErr w:type="spellStart"/>
      <w:r w:rsidRPr="00836F90">
        <w:rPr>
          <w:rFonts w:ascii="Times New Roman" w:eastAsia="Times New Roman" w:hAnsi="Times New Roman" w:cs="Times New Roman"/>
          <w:b/>
          <w:bCs/>
          <w:color w:val="008000"/>
          <w:sz w:val="32"/>
          <w:szCs w:val="32"/>
          <w:lang w:val="de-DE"/>
        </w:rPr>
        <w:t>Chia</w:t>
      </w:r>
      <w:proofErr w:type="spellEnd"/>
      <w:r w:rsidRPr="00836F90">
        <w:rPr>
          <w:rFonts w:ascii="Times New Roman" w:eastAsia="Times New Roman" w:hAnsi="Times New Roman" w:cs="Times New Roman"/>
          <w:b/>
          <w:bCs/>
          <w:color w:val="008000"/>
          <w:sz w:val="32"/>
          <w:szCs w:val="32"/>
          <w:lang w:val="de-DE"/>
        </w:rPr>
        <w:t xml:space="preserve"> - Mehr Liebeskraft </w:t>
      </w:r>
    </w:p>
    <w:p w:rsidR="00836F90" w:rsidRPr="00836F90" w:rsidRDefault="00836F90" w:rsidP="00836F90">
      <w:pPr>
        <w:spacing w:after="0" w:line="240" w:lineRule="auto"/>
        <w:rPr>
          <w:rFonts w:ascii="Times New Roman" w:eastAsia="Times New Roman" w:hAnsi="Times New Roman" w:cs="Times New Roman"/>
          <w:sz w:val="24"/>
          <w:szCs w:val="24"/>
          <w:lang w:val="de-DE"/>
        </w:rPr>
      </w:pPr>
    </w:p>
    <w:p w:rsidR="00836F90" w:rsidRPr="00836F90" w:rsidRDefault="00836F90" w:rsidP="00836F90">
      <w:pPr>
        <w:spacing w:after="0" w:line="240" w:lineRule="auto"/>
        <w:jc w:val="center"/>
        <w:rPr>
          <w:rFonts w:ascii="Times New Roman" w:eastAsia="Times New Roman" w:hAnsi="Times New Roman" w:cs="Times New Roman"/>
          <w:sz w:val="24"/>
          <w:szCs w:val="24"/>
          <w:lang w:val="de-DE"/>
        </w:rPr>
      </w:pPr>
      <w:r w:rsidRPr="00836F90">
        <w:rPr>
          <w:rFonts w:ascii="Times New Roman" w:eastAsia="Times New Roman" w:hAnsi="Times New Roman" w:cs="Times New Roman"/>
          <w:sz w:val="24"/>
          <w:szCs w:val="24"/>
          <w:lang w:val="de-DE"/>
        </w:rPr>
        <w:t>The Multi-</w:t>
      </w:r>
      <w:proofErr w:type="spellStart"/>
      <w:r w:rsidRPr="00836F90">
        <w:rPr>
          <w:rFonts w:ascii="Times New Roman" w:eastAsia="Times New Roman" w:hAnsi="Times New Roman" w:cs="Times New Roman"/>
          <w:sz w:val="24"/>
          <w:szCs w:val="24"/>
          <w:lang w:val="de-DE"/>
        </w:rPr>
        <w:t>Orgasmic</w:t>
      </w:r>
      <w:proofErr w:type="spellEnd"/>
      <w:r w:rsidRPr="00836F90">
        <w:rPr>
          <w:rFonts w:ascii="Times New Roman" w:eastAsia="Times New Roman" w:hAnsi="Times New Roman" w:cs="Times New Roman"/>
          <w:sz w:val="24"/>
          <w:szCs w:val="24"/>
          <w:lang w:val="de-DE"/>
        </w:rPr>
        <w:t xml:space="preserve"> </w:t>
      </w:r>
      <w:proofErr w:type="spellStart"/>
      <w:r w:rsidRPr="00836F90">
        <w:rPr>
          <w:rFonts w:ascii="Times New Roman" w:eastAsia="Times New Roman" w:hAnsi="Times New Roman" w:cs="Times New Roman"/>
          <w:sz w:val="24"/>
          <w:szCs w:val="24"/>
          <w:lang w:val="de-DE"/>
        </w:rPr>
        <w:t>Energy</w:t>
      </w:r>
      <w:proofErr w:type="spellEnd"/>
      <w:r w:rsidRPr="00836F90">
        <w:rPr>
          <w:rFonts w:ascii="Times New Roman" w:eastAsia="Times New Roman" w:hAnsi="Times New Roman" w:cs="Times New Roman"/>
          <w:sz w:val="24"/>
          <w:szCs w:val="24"/>
          <w:lang w:val="de-DE"/>
        </w:rPr>
        <w:br/>
        <w:t>Vortrag vom 09. April 1998 in Wien.</w:t>
      </w:r>
      <w:r w:rsidRPr="00836F90">
        <w:rPr>
          <w:rFonts w:ascii="Times New Roman" w:eastAsia="Times New Roman" w:hAnsi="Times New Roman" w:cs="Times New Roman"/>
          <w:sz w:val="24"/>
          <w:szCs w:val="24"/>
          <w:lang w:val="de-DE"/>
        </w:rPr>
        <w:br/>
        <w:t>mit Übungen, Erklärungen und Interview</w:t>
      </w:r>
    </w:p>
    <w:p w:rsidR="00836F90" w:rsidRDefault="00836F90" w:rsidP="00836F90">
      <w:pPr>
        <w:jc w:val="center"/>
        <w:rPr>
          <w:b/>
          <w:bCs/>
        </w:rPr>
      </w:pPr>
      <w:r>
        <w:rPr>
          <w:b/>
          <w:bCs/>
        </w:rPr>
        <w:t>Größe: 1,480 MB (</w:t>
      </w:r>
      <w:proofErr w:type="spellStart"/>
      <w:r>
        <w:rPr>
          <w:b/>
          <w:bCs/>
        </w:rPr>
        <w:t>DivX</w:t>
      </w:r>
      <w:proofErr w:type="spellEnd"/>
      <w:r>
        <w:rPr>
          <w:b/>
          <w:bCs/>
        </w:rPr>
        <w:t>) | Dauer: 02:10:00</w:t>
      </w:r>
    </w:p>
    <w:p w:rsidR="00836F90" w:rsidRPr="00F67978" w:rsidRDefault="00F67978" w:rsidP="00836F90">
      <w:pPr>
        <w:jc w:val="center"/>
        <w:rPr>
          <w:b/>
          <w:color w:val="215868" w:themeColor="accent5" w:themeShade="80"/>
          <w:sz w:val="36"/>
          <w:szCs w:val="36"/>
          <w:lang w:val="de-DE"/>
        </w:rPr>
      </w:pPr>
      <w:proofErr w:type="spellStart"/>
      <w:r w:rsidRPr="00F67978">
        <w:rPr>
          <w:b/>
          <w:color w:val="215868" w:themeColor="accent5" w:themeShade="80"/>
          <w:sz w:val="36"/>
          <w:szCs w:val="36"/>
          <w:lang w:val="de-DE"/>
        </w:rPr>
        <w:t>NitroFlare</w:t>
      </w:r>
      <w:proofErr w:type="spellEnd"/>
      <w:r w:rsidRPr="00F67978">
        <w:rPr>
          <w:b/>
          <w:color w:val="215868" w:themeColor="accent5" w:themeShade="80"/>
          <w:sz w:val="36"/>
          <w:szCs w:val="36"/>
          <w:lang w:val="de-DE"/>
        </w:rPr>
        <w:t>:</w:t>
      </w:r>
      <w:r w:rsidR="00836F90" w:rsidRPr="00F67978">
        <w:rPr>
          <w:b/>
          <w:color w:val="215868" w:themeColor="accent5" w:themeShade="80"/>
          <w:sz w:val="36"/>
          <w:szCs w:val="36"/>
          <w:lang w:val="de-DE"/>
        </w:rPr>
        <w:t xml:space="preserve"> </w:t>
      </w:r>
    </w:p>
    <w:p w:rsidR="00FE224A" w:rsidRDefault="004E3E33" w:rsidP="00836F90">
      <w:pPr>
        <w:jc w:val="center"/>
        <w:rPr>
          <w:rStyle w:val="Hyperlink"/>
          <w:b/>
          <w:sz w:val="32"/>
          <w:szCs w:val="32"/>
          <w:lang w:val="de-DE"/>
        </w:rPr>
      </w:pPr>
      <w:hyperlink r:id="rId46" w:history="1">
        <w:r w:rsidR="00DE5DAC" w:rsidRPr="00EE44BF">
          <w:rPr>
            <w:rStyle w:val="Hyperlink"/>
            <w:b/>
            <w:sz w:val="32"/>
            <w:szCs w:val="32"/>
            <w:lang w:val="de-DE"/>
          </w:rPr>
          <w:t>https://safelinking.net/sbha35y</w:t>
        </w:r>
      </w:hyperlink>
    </w:p>
    <w:p w:rsidR="00DE5DAC" w:rsidRDefault="004E3E33" w:rsidP="00836F90">
      <w:pPr>
        <w:jc w:val="center"/>
        <w:rPr>
          <w:rStyle w:val="Hyperlink"/>
          <w:b/>
          <w:sz w:val="28"/>
          <w:szCs w:val="28"/>
          <w:lang w:val="de-DE"/>
        </w:rPr>
      </w:pPr>
      <w:hyperlink r:id="rId47" w:history="1">
        <w:r w:rsidR="00DE5DAC" w:rsidRPr="00EE44BF">
          <w:rPr>
            <w:rStyle w:val="Hyperlink"/>
            <w:b/>
            <w:sz w:val="28"/>
            <w:szCs w:val="28"/>
            <w:lang w:val="de-DE"/>
          </w:rPr>
          <w:t>https://www.keeplinks.org/p95/5e3492ed8b5c3</w:t>
        </w:r>
      </w:hyperlink>
    </w:p>
    <w:p w:rsidR="0053020A" w:rsidRDefault="0053020A" w:rsidP="00836F90">
      <w:pPr>
        <w:jc w:val="center"/>
        <w:rPr>
          <w:rStyle w:val="Hyperlink"/>
          <w:b/>
          <w:sz w:val="28"/>
          <w:szCs w:val="28"/>
          <w:lang w:val="de-DE"/>
        </w:rPr>
      </w:pPr>
      <w:r>
        <w:rPr>
          <w:rStyle w:val="Hyperlink"/>
          <w:b/>
          <w:sz w:val="28"/>
          <w:szCs w:val="28"/>
          <w:lang w:val="de-DE"/>
        </w:rPr>
        <w:t>==============================================================</w:t>
      </w:r>
    </w:p>
    <w:p w:rsidR="0053020A" w:rsidRPr="0053020A" w:rsidRDefault="0053020A" w:rsidP="0053020A">
      <w:pPr>
        <w:spacing w:after="0" w:line="240" w:lineRule="auto"/>
        <w:jc w:val="center"/>
        <w:rPr>
          <w:rFonts w:ascii="Times New Roman" w:eastAsia="Times New Roman" w:hAnsi="Times New Roman" w:cs="Times New Roman"/>
          <w:sz w:val="24"/>
          <w:szCs w:val="24"/>
          <w:lang w:val="de-DE"/>
        </w:rPr>
      </w:pPr>
      <w:r w:rsidRPr="0053020A">
        <w:rPr>
          <w:rFonts w:ascii="Times New Roman" w:eastAsia="Times New Roman" w:hAnsi="Times New Roman" w:cs="Times New Roman"/>
          <w:b/>
          <w:bCs/>
          <w:color w:val="008080"/>
          <w:sz w:val="24"/>
          <w:szCs w:val="24"/>
          <w:lang w:val="de-DE"/>
        </w:rPr>
        <w:t xml:space="preserve">PONS Der große Audio-Intensivtrainer - Business Englisch: Erfolgreich kommunizieren im </w:t>
      </w:r>
      <w:proofErr w:type="spellStart"/>
      <w:r w:rsidRPr="0053020A">
        <w:rPr>
          <w:rFonts w:ascii="Times New Roman" w:eastAsia="Times New Roman" w:hAnsi="Times New Roman" w:cs="Times New Roman"/>
          <w:b/>
          <w:bCs/>
          <w:color w:val="008080"/>
          <w:sz w:val="24"/>
          <w:szCs w:val="24"/>
          <w:lang w:val="de-DE"/>
        </w:rPr>
        <w:t>Geschäftleben</w:t>
      </w:r>
      <w:proofErr w:type="spellEnd"/>
    </w:p>
    <w:p w:rsidR="0053020A" w:rsidRDefault="0053020A" w:rsidP="0053020A">
      <w:pPr>
        <w:spacing w:after="0" w:line="240" w:lineRule="auto"/>
        <w:jc w:val="center"/>
        <w:rPr>
          <w:rFonts w:ascii="Times New Roman" w:eastAsia="Times New Roman" w:hAnsi="Times New Roman" w:cs="Times New Roman"/>
          <w:color w:val="0000FF"/>
          <w:sz w:val="20"/>
          <w:szCs w:val="20"/>
          <w:lang w:val="de-DE"/>
        </w:rPr>
      </w:pPr>
      <w:r w:rsidRPr="00807984">
        <w:rPr>
          <w:rFonts w:ascii="Times New Roman" w:eastAsia="Times New Roman" w:hAnsi="Times New Roman" w:cs="Times New Roman"/>
          <w:color w:val="0000FF"/>
          <w:sz w:val="20"/>
          <w:szCs w:val="20"/>
          <w:lang w:val="de-DE"/>
        </w:rPr>
        <w:lastRenderedPageBreak/>
        <w:t>von Arkadiusz Wrobel</w:t>
      </w:r>
      <w:r w:rsidRPr="00807984">
        <w:rPr>
          <w:rFonts w:ascii="Times New Roman" w:eastAsia="Times New Roman" w:hAnsi="Times New Roman" w:cs="Times New Roman"/>
          <w:sz w:val="24"/>
          <w:szCs w:val="24"/>
          <w:lang w:val="de-DE"/>
        </w:rPr>
        <w:br/>
      </w:r>
      <w:r w:rsidRPr="00807984">
        <w:rPr>
          <w:rFonts w:ascii="Times New Roman" w:eastAsia="Times New Roman" w:hAnsi="Times New Roman" w:cs="Times New Roman"/>
          <w:color w:val="0000FF"/>
          <w:sz w:val="20"/>
          <w:szCs w:val="20"/>
          <w:lang w:val="de-DE"/>
        </w:rPr>
        <w:t xml:space="preserve">außerdem: Brett </w:t>
      </w:r>
      <w:proofErr w:type="spellStart"/>
      <w:r w:rsidRPr="00807984">
        <w:rPr>
          <w:rFonts w:ascii="Times New Roman" w:eastAsia="Times New Roman" w:hAnsi="Times New Roman" w:cs="Times New Roman"/>
          <w:color w:val="0000FF"/>
          <w:sz w:val="20"/>
          <w:szCs w:val="20"/>
          <w:lang w:val="de-DE"/>
        </w:rPr>
        <w:t>Harwood</w:t>
      </w:r>
      <w:proofErr w:type="spellEnd"/>
      <w:r w:rsidRPr="00807984">
        <w:rPr>
          <w:rFonts w:ascii="Times New Roman" w:eastAsia="Times New Roman" w:hAnsi="Times New Roman" w:cs="Times New Roman"/>
          <w:color w:val="0000FF"/>
          <w:sz w:val="20"/>
          <w:szCs w:val="20"/>
          <w:lang w:val="de-DE"/>
        </w:rPr>
        <w:t xml:space="preserve">, David Hegarty, James </w:t>
      </w:r>
      <w:proofErr w:type="spellStart"/>
      <w:r w:rsidRPr="00807984">
        <w:rPr>
          <w:rFonts w:ascii="Times New Roman" w:eastAsia="Times New Roman" w:hAnsi="Times New Roman" w:cs="Times New Roman"/>
          <w:color w:val="0000FF"/>
          <w:sz w:val="20"/>
          <w:szCs w:val="20"/>
          <w:lang w:val="de-DE"/>
        </w:rPr>
        <w:t>Heffernan</w:t>
      </w:r>
      <w:proofErr w:type="spellEnd"/>
      <w:r w:rsidRPr="00807984">
        <w:rPr>
          <w:rFonts w:ascii="Times New Roman" w:eastAsia="Times New Roman" w:hAnsi="Times New Roman" w:cs="Times New Roman"/>
          <w:color w:val="0000FF"/>
          <w:sz w:val="20"/>
          <w:szCs w:val="20"/>
          <w:lang w:val="de-DE"/>
        </w:rPr>
        <w:t>, Karin Adam, Margaret Cop, Susie Hare</w:t>
      </w:r>
    </w:p>
    <w:p w:rsidR="00A7283F" w:rsidRPr="00A7283F" w:rsidRDefault="00A7283F" w:rsidP="0053020A">
      <w:pPr>
        <w:spacing w:after="0" w:line="240" w:lineRule="auto"/>
        <w:jc w:val="center"/>
        <w:rPr>
          <w:rFonts w:ascii="Times New Roman" w:eastAsia="Times New Roman" w:hAnsi="Times New Roman" w:cs="Times New Roman"/>
          <w:b/>
          <w:color w:val="215868" w:themeColor="accent5" w:themeShade="80"/>
          <w:sz w:val="36"/>
          <w:szCs w:val="36"/>
          <w:lang w:val="de-DE"/>
        </w:rPr>
      </w:pPr>
    </w:p>
    <w:p w:rsidR="0053020A" w:rsidRPr="00A7283F" w:rsidRDefault="00A7283F" w:rsidP="00836F90">
      <w:pPr>
        <w:jc w:val="center"/>
        <w:rPr>
          <w:b/>
          <w:color w:val="215868" w:themeColor="accent5" w:themeShade="80"/>
          <w:sz w:val="36"/>
          <w:szCs w:val="36"/>
          <w:lang w:val="de-DE"/>
        </w:rPr>
      </w:pPr>
      <w:proofErr w:type="spellStart"/>
      <w:r w:rsidRPr="00A7283F">
        <w:rPr>
          <w:b/>
          <w:color w:val="215868" w:themeColor="accent5" w:themeShade="80"/>
          <w:sz w:val="36"/>
          <w:szCs w:val="36"/>
          <w:lang w:val="de-DE"/>
        </w:rPr>
        <w:t>NitroFlare</w:t>
      </w:r>
      <w:proofErr w:type="spellEnd"/>
      <w:r w:rsidRPr="00A7283F">
        <w:rPr>
          <w:b/>
          <w:color w:val="215868" w:themeColor="accent5" w:themeShade="80"/>
          <w:sz w:val="36"/>
          <w:szCs w:val="36"/>
          <w:lang w:val="de-DE"/>
        </w:rPr>
        <w:t>:</w:t>
      </w:r>
      <w:r w:rsidR="0053020A" w:rsidRPr="00A7283F">
        <w:rPr>
          <w:b/>
          <w:color w:val="215868" w:themeColor="accent5" w:themeShade="80"/>
          <w:sz w:val="36"/>
          <w:szCs w:val="36"/>
          <w:lang w:val="de-DE"/>
        </w:rPr>
        <w:t xml:space="preserve"> </w:t>
      </w:r>
    </w:p>
    <w:p w:rsidR="00564742" w:rsidRDefault="004E3E33" w:rsidP="00836F90">
      <w:pPr>
        <w:jc w:val="center"/>
        <w:rPr>
          <w:b/>
          <w:color w:val="548DD4" w:themeColor="text2" w:themeTint="99"/>
          <w:sz w:val="32"/>
          <w:szCs w:val="32"/>
          <w:lang w:val="de-DE"/>
        </w:rPr>
      </w:pPr>
      <w:hyperlink r:id="rId48" w:history="1">
        <w:r w:rsidR="00DE5DAC" w:rsidRPr="00EE44BF">
          <w:rPr>
            <w:rStyle w:val="Hyperlink"/>
            <w:b/>
            <w:sz w:val="32"/>
            <w:szCs w:val="32"/>
            <w:lang w:val="de-DE"/>
          </w:rPr>
          <w:t>https://safelinking.net/bA4lN1L</w:t>
        </w:r>
      </w:hyperlink>
    </w:p>
    <w:p w:rsidR="0053020A" w:rsidRDefault="0053020A" w:rsidP="00836F90">
      <w:pPr>
        <w:jc w:val="center"/>
        <w:rPr>
          <w:b/>
          <w:color w:val="548DD4" w:themeColor="text2" w:themeTint="99"/>
          <w:sz w:val="28"/>
          <w:szCs w:val="28"/>
          <w:lang w:val="de-DE"/>
        </w:rPr>
      </w:pPr>
      <w:r>
        <w:rPr>
          <w:b/>
          <w:color w:val="548DD4" w:themeColor="text2" w:themeTint="99"/>
          <w:sz w:val="28"/>
          <w:szCs w:val="28"/>
          <w:lang w:val="de-DE"/>
        </w:rPr>
        <w:t>======================================================================</w:t>
      </w:r>
    </w:p>
    <w:p w:rsidR="0053020A" w:rsidRPr="003C65AB" w:rsidRDefault="0053020A" w:rsidP="00836F90">
      <w:pPr>
        <w:jc w:val="center"/>
        <w:rPr>
          <w:b/>
          <w:color w:val="548DD4" w:themeColor="text2" w:themeTint="99"/>
          <w:sz w:val="28"/>
          <w:szCs w:val="28"/>
          <w:lang w:val="de-DE"/>
        </w:rPr>
      </w:pPr>
    </w:p>
    <w:p w:rsidR="000C69FD" w:rsidRPr="000C69FD" w:rsidRDefault="000C69FD" w:rsidP="000C69FD">
      <w:pPr>
        <w:jc w:val="center"/>
        <w:rPr>
          <w:b/>
          <w:color w:val="C00000"/>
          <w:sz w:val="24"/>
          <w:szCs w:val="24"/>
        </w:rPr>
      </w:pPr>
      <w:proofErr w:type="gramStart"/>
      <w:r w:rsidRPr="000C69FD">
        <w:rPr>
          <w:b/>
          <w:color w:val="C00000"/>
          <w:sz w:val="24"/>
          <w:szCs w:val="24"/>
        </w:rPr>
        <w:t>Bitte  diese</w:t>
      </w:r>
      <w:proofErr w:type="gramEnd"/>
      <w:r w:rsidRPr="000C69FD">
        <w:rPr>
          <w:b/>
          <w:color w:val="C00000"/>
          <w:sz w:val="24"/>
          <w:szCs w:val="24"/>
        </w:rPr>
        <w:t xml:space="preserve">  Datei Privat  gut  weiter  verteilen  DANKE</w:t>
      </w:r>
    </w:p>
    <w:p w:rsidR="000C69FD" w:rsidRPr="000C69FD" w:rsidRDefault="000C69FD" w:rsidP="000C69FD">
      <w:pPr>
        <w:jc w:val="center"/>
        <w:rPr>
          <w:b/>
          <w:color w:val="C00000"/>
          <w:sz w:val="24"/>
          <w:szCs w:val="24"/>
        </w:rPr>
      </w:pPr>
      <w:r w:rsidRPr="000C69FD">
        <w:rPr>
          <w:b/>
          <w:color w:val="C00000"/>
          <w:sz w:val="24"/>
          <w:szCs w:val="24"/>
        </w:rPr>
        <w:t>Bei Probleme</w:t>
      </w:r>
    </w:p>
    <w:p w:rsidR="000C69FD" w:rsidRPr="000C69FD" w:rsidRDefault="000C69FD" w:rsidP="000C69FD">
      <w:pPr>
        <w:jc w:val="center"/>
        <w:rPr>
          <w:b/>
          <w:color w:val="C00000"/>
          <w:sz w:val="24"/>
          <w:szCs w:val="24"/>
        </w:rPr>
      </w:pPr>
      <w:r w:rsidRPr="000C69FD">
        <w:rPr>
          <w:b/>
          <w:color w:val="C00000"/>
          <w:sz w:val="24"/>
          <w:szCs w:val="24"/>
        </w:rPr>
        <w:t>gxyhiro@gmail.com</w:t>
      </w:r>
    </w:p>
    <w:p w:rsidR="002D04BD" w:rsidRPr="002E187A" w:rsidRDefault="002D04BD" w:rsidP="00C163A5">
      <w:pPr>
        <w:jc w:val="center"/>
        <w:rPr>
          <w:b/>
          <w:color w:val="000000" w:themeColor="text1"/>
          <w:sz w:val="24"/>
          <w:szCs w:val="24"/>
        </w:rPr>
      </w:pPr>
    </w:p>
    <w:p w:rsidR="00BA2FA6" w:rsidRPr="002E187A" w:rsidRDefault="00BA2FA6" w:rsidP="00C163A5">
      <w:pPr>
        <w:jc w:val="center"/>
        <w:rPr>
          <w:b/>
          <w:color w:val="000000" w:themeColor="text1"/>
          <w:sz w:val="24"/>
          <w:szCs w:val="24"/>
        </w:rPr>
      </w:pPr>
    </w:p>
    <w:p w:rsidR="006C4B87" w:rsidRPr="002E187A" w:rsidRDefault="006C4B87" w:rsidP="00BA2FA6">
      <w:pPr>
        <w:jc w:val="center"/>
        <w:rPr>
          <w:b/>
          <w:color w:val="000000" w:themeColor="text1"/>
          <w:sz w:val="24"/>
          <w:szCs w:val="24"/>
        </w:rPr>
      </w:pPr>
    </w:p>
    <w:p w:rsidR="006C4B87" w:rsidRPr="002E187A" w:rsidRDefault="006C4B87" w:rsidP="006C4B87">
      <w:pPr>
        <w:jc w:val="center"/>
        <w:rPr>
          <w:b/>
          <w:color w:val="000000" w:themeColor="text1"/>
          <w:sz w:val="24"/>
          <w:szCs w:val="24"/>
        </w:rPr>
      </w:pPr>
    </w:p>
    <w:p w:rsidR="006C4B87" w:rsidRPr="002E187A" w:rsidRDefault="006C4B87" w:rsidP="006C4B87">
      <w:pPr>
        <w:rPr>
          <w:b/>
          <w:color w:val="548DD4" w:themeColor="text2" w:themeTint="99"/>
          <w:sz w:val="28"/>
          <w:szCs w:val="28"/>
        </w:rPr>
      </w:pPr>
    </w:p>
    <w:p w:rsidR="006C4B87" w:rsidRPr="002E187A" w:rsidRDefault="006C4B87" w:rsidP="006C4B87">
      <w:pPr>
        <w:jc w:val="center"/>
        <w:rPr>
          <w:b/>
          <w:color w:val="000000" w:themeColor="text1"/>
          <w:sz w:val="24"/>
          <w:szCs w:val="24"/>
        </w:rPr>
      </w:pPr>
    </w:p>
    <w:p w:rsidR="00F335B8" w:rsidRPr="002E187A" w:rsidRDefault="00F335B8" w:rsidP="006C4B87">
      <w:pPr>
        <w:jc w:val="center"/>
        <w:rPr>
          <w:b/>
          <w:color w:val="000000" w:themeColor="text1"/>
          <w:sz w:val="24"/>
          <w:szCs w:val="24"/>
        </w:rPr>
      </w:pPr>
    </w:p>
    <w:p w:rsidR="00F335B8" w:rsidRPr="002E187A" w:rsidRDefault="00F335B8" w:rsidP="00F335B8">
      <w:pPr>
        <w:rPr>
          <w:b/>
          <w:color w:val="548DD4" w:themeColor="text2" w:themeTint="99"/>
          <w:sz w:val="28"/>
          <w:szCs w:val="28"/>
        </w:rPr>
      </w:pPr>
    </w:p>
    <w:p w:rsidR="00F335B8" w:rsidRPr="002E187A" w:rsidRDefault="00F335B8" w:rsidP="00F335B8">
      <w:pPr>
        <w:jc w:val="center"/>
        <w:rPr>
          <w:b/>
          <w:color w:val="000000" w:themeColor="text1"/>
          <w:sz w:val="24"/>
          <w:szCs w:val="24"/>
        </w:rPr>
      </w:pPr>
    </w:p>
    <w:p w:rsidR="00F335B8" w:rsidRPr="002E187A" w:rsidRDefault="00F335B8" w:rsidP="00F335B8">
      <w:pPr>
        <w:rPr>
          <w:b/>
          <w:color w:val="548DD4" w:themeColor="text2" w:themeTint="99"/>
          <w:sz w:val="28"/>
          <w:szCs w:val="28"/>
        </w:rPr>
      </w:pPr>
    </w:p>
    <w:p w:rsidR="00F335B8" w:rsidRPr="002E187A" w:rsidRDefault="00F335B8" w:rsidP="00F335B8">
      <w:pPr>
        <w:jc w:val="center"/>
        <w:rPr>
          <w:b/>
          <w:color w:val="000000" w:themeColor="text1"/>
          <w:sz w:val="24"/>
          <w:szCs w:val="24"/>
        </w:rPr>
      </w:pPr>
    </w:p>
    <w:p w:rsidR="00314EB7" w:rsidRPr="002E187A" w:rsidRDefault="00314EB7" w:rsidP="00F335B8">
      <w:pPr>
        <w:jc w:val="center"/>
        <w:rPr>
          <w:b/>
          <w:color w:val="000000" w:themeColor="text1"/>
          <w:sz w:val="24"/>
          <w:szCs w:val="24"/>
        </w:rPr>
      </w:pPr>
    </w:p>
    <w:p w:rsidR="00314EB7" w:rsidRPr="002E187A" w:rsidRDefault="00314EB7" w:rsidP="00314EB7">
      <w:pPr>
        <w:jc w:val="center"/>
        <w:rPr>
          <w:b/>
          <w:color w:val="000000" w:themeColor="text1"/>
          <w:sz w:val="24"/>
          <w:szCs w:val="24"/>
        </w:rPr>
      </w:pPr>
    </w:p>
    <w:p w:rsidR="00314EB7" w:rsidRPr="002E187A" w:rsidRDefault="00314EB7" w:rsidP="00314EB7">
      <w:pPr>
        <w:rPr>
          <w:b/>
          <w:color w:val="548DD4" w:themeColor="text2" w:themeTint="99"/>
          <w:sz w:val="28"/>
          <w:szCs w:val="28"/>
        </w:rPr>
      </w:pPr>
    </w:p>
    <w:p w:rsidR="00314EB7" w:rsidRPr="002E187A" w:rsidRDefault="00314EB7" w:rsidP="00314EB7">
      <w:pPr>
        <w:rPr>
          <w:b/>
          <w:color w:val="548DD4" w:themeColor="text2" w:themeTint="99"/>
          <w:sz w:val="28"/>
          <w:szCs w:val="28"/>
        </w:rPr>
      </w:pPr>
    </w:p>
    <w:p w:rsidR="00314EB7" w:rsidRPr="002E187A" w:rsidRDefault="00314EB7" w:rsidP="00314EB7">
      <w:pPr>
        <w:jc w:val="center"/>
        <w:rPr>
          <w:b/>
          <w:color w:val="000000" w:themeColor="text1"/>
          <w:sz w:val="24"/>
          <w:szCs w:val="24"/>
        </w:rPr>
      </w:pPr>
    </w:p>
    <w:p w:rsidR="00D3650D" w:rsidRPr="002E187A" w:rsidRDefault="00D3650D" w:rsidP="00D3650D">
      <w:pPr>
        <w:jc w:val="center"/>
        <w:rPr>
          <w:b/>
          <w:color w:val="000000" w:themeColor="text1"/>
          <w:sz w:val="24"/>
          <w:szCs w:val="24"/>
        </w:rPr>
      </w:pPr>
    </w:p>
    <w:p w:rsidR="00D3650D" w:rsidRPr="002E187A" w:rsidRDefault="00D3650D" w:rsidP="00D3650D">
      <w:pPr>
        <w:jc w:val="center"/>
        <w:rPr>
          <w:b/>
          <w:color w:val="000000" w:themeColor="text1"/>
          <w:sz w:val="24"/>
          <w:szCs w:val="24"/>
        </w:rPr>
      </w:pPr>
    </w:p>
    <w:p w:rsidR="00D3650D" w:rsidRPr="002E187A" w:rsidRDefault="00D3650D" w:rsidP="00D3650D">
      <w:pPr>
        <w:jc w:val="center"/>
        <w:rPr>
          <w:b/>
          <w:color w:val="000000" w:themeColor="text1"/>
          <w:sz w:val="24"/>
          <w:szCs w:val="24"/>
        </w:rPr>
      </w:pPr>
    </w:p>
    <w:p w:rsidR="002A4155" w:rsidRPr="002E187A" w:rsidRDefault="002A4155" w:rsidP="00D3650D">
      <w:pPr>
        <w:jc w:val="center"/>
        <w:rPr>
          <w:b/>
          <w:color w:val="000000" w:themeColor="text1"/>
          <w:sz w:val="24"/>
          <w:szCs w:val="24"/>
        </w:rPr>
      </w:pPr>
    </w:p>
    <w:p w:rsidR="002A4155" w:rsidRPr="002E187A" w:rsidRDefault="002A4155" w:rsidP="002A4155">
      <w:pPr>
        <w:jc w:val="center"/>
        <w:rPr>
          <w:b/>
          <w:color w:val="000000" w:themeColor="text1"/>
          <w:sz w:val="24"/>
          <w:szCs w:val="24"/>
        </w:rPr>
      </w:pPr>
    </w:p>
    <w:p w:rsidR="002A4155" w:rsidRPr="002E187A" w:rsidRDefault="002A4155" w:rsidP="002A4155">
      <w:pPr>
        <w:rPr>
          <w:b/>
          <w:color w:val="548DD4" w:themeColor="text2" w:themeTint="99"/>
          <w:sz w:val="28"/>
          <w:szCs w:val="28"/>
        </w:rPr>
      </w:pPr>
    </w:p>
    <w:p w:rsidR="002A4155" w:rsidRPr="002E187A" w:rsidRDefault="002A4155" w:rsidP="002A4155">
      <w:pPr>
        <w:jc w:val="center"/>
      </w:pPr>
    </w:p>
    <w:p w:rsidR="00657D89" w:rsidRPr="002E187A" w:rsidRDefault="00657D89" w:rsidP="00657D89">
      <w:pPr>
        <w:jc w:val="center"/>
        <w:rPr>
          <w:b/>
          <w:color w:val="548DD4" w:themeColor="text2" w:themeTint="99"/>
          <w:sz w:val="28"/>
          <w:szCs w:val="28"/>
        </w:rPr>
      </w:pPr>
    </w:p>
    <w:sectPr w:rsidR="00657D89" w:rsidRPr="002E187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D89"/>
    <w:rsid w:val="00072CAE"/>
    <w:rsid w:val="000917E8"/>
    <w:rsid w:val="000B72C1"/>
    <w:rsid w:val="000C69FD"/>
    <w:rsid w:val="000E1A48"/>
    <w:rsid w:val="00103FDD"/>
    <w:rsid w:val="001B2986"/>
    <w:rsid w:val="001F620E"/>
    <w:rsid w:val="0021125F"/>
    <w:rsid w:val="0028118E"/>
    <w:rsid w:val="002A4155"/>
    <w:rsid w:val="002D04BD"/>
    <w:rsid w:val="002E187A"/>
    <w:rsid w:val="002F5B96"/>
    <w:rsid w:val="00314EB7"/>
    <w:rsid w:val="003854C1"/>
    <w:rsid w:val="003B406F"/>
    <w:rsid w:val="003C65AB"/>
    <w:rsid w:val="003F5F86"/>
    <w:rsid w:val="00444325"/>
    <w:rsid w:val="004A4D51"/>
    <w:rsid w:val="004E3E33"/>
    <w:rsid w:val="004E6BB1"/>
    <w:rsid w:val="0053020A"/>
    <w:rsid w:val="005411D0"/>
    <w:rsid w:val="00564742"/>
    <w:rsid w:val="0057453F"/>
    <w:rsid w:val="005D71FE"/>
    <w:rsid w:val="00623254"/>
    <w:rsid w:val="00657D89"/>
    <w:rsid w:val="006C4B87"/>
    <w:rsid w:val="00792A6F"/>
    <w:rsid w:val="007E46A0"/>
    <w:rsid w:val="00807984"/>
    <w:rsid w:val="00811202"/>
    <w:rsid w:val="008311B7"/>
    <w:rsid w:val="008366FD"/>
    <w:rsid w:val="00836B7C"/>
    <w:rsid w:val="00836F90"/>
    <w:rsid w:val="00871C8F"/>
    <w:rsid w:val="00916219"/>
    <w:rsid w:val="0096506D"/>
    <w:rsid w:val="009F337C"/>
    <w:rsid w:val="009F5B67"/>
    <w:rsid w:val="00A12EAE"/>
    <w:rsid w:val="00A7283F"/>
    <w:rsid w:val="00AD16E8"/>
    <w:rsid w:val="00B2015C"/>
    <w:rsid w:val="00BA2FA6"/>
    <w:rsid w:val="00BA7A47"/>
    <w:rsid w:val="00C0748E"/>
    <w:rsid w:val="00C163A5"/>
    <w:rsid w:val="00C57961"/>
    <w:rsid w:val="00C61C3A"/>
    <w:rsid w:val="00CA0153"/>
    <w:rsid w:val="00CC2509"/>
    <w:rsid w:val="00CD05A7"/>
    <w:rsid w:val="00D124C5"/>
    <w:rsid w:val="00D1427B"/>
    <w:rsid w:val="00D3650D"/>
    <w:rsid w:val="00D60F56"/>
    <w:rsid w:val="00D70775"/>
    <w:rsid w:val="00D72A9B"/>
    <w:rsid w:val="00D87E63"/>
    <w:rsid w:val="00DE0328"/>
    <w:rsid w:val="00DE5DAC"/>
    <w:rsid w:val="00E16907"/>
    <w:rsid w:val="00E9500D"/>
    <w:rsid w:val="00F02812"/>
    <w:rsid w:val="00F20706"/>
    <w:rsid w:val="00F335B8"/>
    <w:rsid w:val="00F67978"/>
    <w:rsid w:val="00FC1D68"/>
    <w:rsid w:val="00FE224A"/>
    <w:rsid w:val="00FF1E9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18D3D"/>
  <w15:docId w15:val="{884C803A-F798-44DF-BD27-9EACD0611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link w:val="berschrift1Zchn"/>
    <w:uiPriority w:val="9"/>
    <w:qFormat/>
    <w:rsid w:val="003B406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657D89"/>
    <w:rPr>
      <w:color w:val="0000FF"/>
      <w:u w:val="single"/>
    </w:rPr>
  </w:style>
  <w:style w:type="paragraph" w:styleId="StandardWeb">
    <w:name w:val="Normal (Web)"/>
    <w:basedOn w:val="Standard"/>
    <w:uiPriority w:val="99"/>
    <w:semiHidden/>
    <w:unhideWhenUsed/>
    <w:rsid w:val="00F335B8"/>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styleId="BesuchterLink">
    <w:name w:val="FollowedHyperlink"/>
    <w:basedOn w:val="Absatz-Standardschriftart"/>
    <w:uiPriority w:val="99"/>
    <w:semiHidden/>
    <w:unhideWhenUsed/>
    <w:rsid w:val="00103FDD"/>
    <w:rPr>
      <w:color w:val="800080" w:themeColor="followedHyperlink"/>
      <w:u w:val="single"/>
    </w:rPr>
  </w:style>
  <w:style w:type="character" w:styleId="Fett">
    <w:name w:val="Strong"/>
    <w:basedOn w:val="Absatz-Standardschriftart"/>
    <w:uiPriority w:val="22"/>
    <w:qFormat/>
    <w:rsid w:val="00D70775"/>
    <w:rPr>
      <w:b/>
      <w:bCs/>
    </w:rPr>
  </w:style>
  <w:style w:type="character" w:customStyle="1" w:styleId="highlight">
    <w:name w:val="highlight"/>
    <w:basedOn w:val="Absatz-Standardschriftart"/>
    <w:rsid w:val="00D70775"/>
  </w:style>
  <w:style w:type="paragraph" w:styleId="Sprechblasentext">
    <w:name w:val="Balloon Text"/>
    <w:basedOn w:val="Standard"/>
    <w:link w:val="SprechblasentextZchn"/>
    <w:uiPriority w:val="99"/>
    <w:semiHidden/>
    <w:unhideWhenUsed/>
    <w:rsid w:val="00D7077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70775"/>
    <w:rPr>
      <w:rFonts w:ascii="Tahoma" w:hAnsi="Tahoma" w:cs="Tahoma"/>
      <w:sz w:val="16"/>
      <w:szCs w:val="16"/>
    </w:rPr>
  </w:style>
  <w:style w:type="character" w:customStyle="1" w:styleId="berschrift1Zchn">
    <w:name w:val="Überschrift 1 Zchn"/>
    <w:basedOn w:val="Absatz-Standardschriftart"/>
    <w:link w:val="berschrift1"/>
    <w:uiPriority w:val="9"/>
    <w:rsid w:val="003B406F"/>
    <w:rPr>
      <w:rFonts w:ascii="Times New Roman" w:eastAsia="Times New Roman" w:hAnsi="Times New Roman" w:cs="Times New Roman"/>
      <w:b/>
      <w:bCs/>
      <w:kern w:val="36"/>
      <w:sz w:val="48"/>
      <w:szCs w:val="48"/>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816276">
      <w:bodyDiv w:val="1"/>
      <w:marLeft w:val="0"/>
      <w:marRight w:val="0"/>
      <w:marTop w:val="0"/>
      <w:marBottom w:val="0"/>
      <w:divBdr>
        <w:top w:val="none" w:sz="0" w:space="0" w:color="auto"/>
        <w:left w:val="none" w:sz="0" w:space="0" w:color="auto"/>
        <w:bottom w:val="none" w:sz="0" w:space="0" w:color="auto"/>
        <w:right w:val="none" w:sz="0" w:space="0" w:color="auto"/>
      </w:divBdr>
    </w:div>
    <w:div w:id="408623403">
      <w:bodyDiv w:val="1"/>
      <w:marLeft w:val="0"/>
      <w:marRight w:val="0"/>
      <w:marTop w:val="0"/>
      <w:marBottom w:val="0"/>
      <w:divBdr>
        <w:top w:val="none" w:sz="0" w:space="0" w:color="auto"/>
        <w:left w:val="none" w:sz="0" w:space="0" w:color="auto"/>
        <w:bottom w:val="none" w:sz="0" w:space="0" w:color="auto"/>
        <w:right w:val="none" w:sz="0" w:space="0" w:color="auto"/>
      </w:divBdr>
    </w:div>
    <w:div w:id="809249134">
      <w:bodyDiv w:val="1"/>
      <w:marLeft w:val="0"/>
      <w:marRight w:val="0"/>
      <w:marTop w:val="0"/>
      <w:marBottom w:val="0"/>
      <w:divBdr>
        <w:top w:val="none" w:sz="0" w:space="0" w:color="auto"/>
        <w:left w:val="none" w:sz="0" w:space="0" w:color="auto"/>
        <w:bottom w:val="none" w:sz="0" w:space="0" w:color="auto"/>
        <w:right w:val="none" w:sz="0" w:space="0" w:color="auto"/>
      </w:divBdr>
      <w:divsChild>
        <w:div w:id="1797603037">
          <w:marLeft w:val="0"/>
          <w:marRight w:val="0"/>
          <w:marTop w:val="0"/>
          <w:marBottom w:val="0"/>
          <w:divBdr>
            <w:top w:val="none" w:sz="0" w:space="0" w:color="auto"/>
            <w:left w:val="none" w:sz="0" w:space="0" w:color="auto"/>
            <w:bottom w:val="none" w:sz="0" w:space="0" w:color="auto"/>
            <w:right w:val="none" w:sz="0" w:space="0" w:color="auto"/>
          </w:divBdr>
        </w:div>
      </w:divsChild>
    </w:div>
    <w:div w:id="1082485637">
      <w:bodyDiv w:val="1"/>
      <w:marLeft w:val="0"/>
      <w:marRight w:val="0"/>
      <w:marTop w:val="0"/>
      <w:marBottom w:val="0"/>
      <w:divBdr>
        <w:top w:val="none" w:sz="0" w:space="0" w:color="auto"/>
        <w:left w:val="none" w:sz="0" w:space="0" w:color="auto"/>
        <w:bottom w:val="none" w:sz="0" w:space="0" w:color="auto"/>
        <w:right w:val="none" w:sz="0" w:space="0" w:color="auto"/>
      </w:divBdr>
      <w:divsChild>
        <w:div w:id="14048321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827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416934">
      <w:bodyDiv w:val="1"/>
      <w:marLeft w:val="0"/>
      <w:marRight w:val="0"/>
      <w:marTop w:val="0"/>
      <w:marBottom w:val="0"/>
      <w:divBdr>
        <w:top w:val="none" w:sz="0" w:space="0" w:color="auto"/>
        <w:left w:val="none" w:sz="0" w:space="0" w:color="auto"/>
        <w:bottom w:val="none" w:sz="0" w:space="0" w:color="auto"/>
        <w:right w:val="none" w:sz="0" w:space="0" w:color="auto"/>
      </w:divBdr>
    </w:div>
    <w:div w:id="1650668331">
      <w:bodyDiv w:val="1"/>
      <w:marLeft w:val="0"/>
      <w:marRight w:val="0"/>
      <w:marTop w:val="0"/>
      <w:marBottom w:val="0"/>
      <w:divBdr>
        <w:top w:val="none" w:sz="0" w:space="0" w:color="auto"/>
        <w:left w:val="none" w:sz="0" w:space="0" w:color="auto"/>
        <w:bottom w:val="none" w:sz="0" w:space="0" w:color="auto"/>
        <w:right w:val="none" w:sz="0" w:space="0" w:color="auto"/>
      </w:divBdr>
      <w:divsChild>
        <w:div w:id="53353483">
          <w:marLeft w:val="300"/>
          <w:marRight w:val="300"/>
          <w:marTop w:val="75"/>
          <w:marBottom w:val="300"/>
          <w:divBdr>
            <w:top w:val="none" w:sz="0" w:space="0" w:color="auto"/>
            <w:left w:val="none" w:sz="0" w:space="0" w:color="auto"/>
            <w:bottom w:val="none" w:sz="0" w:space="0" w:color="auto"/>
            <w:right w:val="none" w:sz="0" w:space="0" w:color="auto"/>
          </w:divBdr>
          <w:divsChild>
            <w:div w:id="783503079">
              <w:marLeft w:val="0"/>
              <w:marRight w:val="0"/>
              <w:marTop w:val="0"/>
              <w:marBottom w:val="30"/>
              <w:divBdr>
                <w:top w:val="none" w:sz="0" w:space="0" w:color="auto"/>
                <w:left w:val="none" w:sz="0" w:space="0" w:color="auto"/>
                <w:bottom w:val="none" w:sz="0" w:space="0" w:color="auto"/>
                <w:right w:val="none" w:sz="0" w:space="0" w:color="auto"/>
              </w:divBdr>
            </w:div>
          </w:divsChild>
        </w:div>
      </w:divsChild>
    </w:div>
    <w:div w:id="1675836901">
      <w:bodyDiv w:val="1"/>
      <w:marLeft w:val="0"/>
      <w:marRight w:val="0"/>
      <w:marTop w:val="0"/>
      <w:marBottom w:val="0"/>
      <w:divBdr>
        <w:top w:val="none" w:sz="0" w:space="0" w:color="auto"/>
        <w:left w:val="none" w:sz="0" w:space="0" w:color="auto"/>
        <w:bottom w:val="none" w:sz="0" w:space="0" w:color="auto"/>
        <w:right w:val="none" w:sz="0" w:space="0" w:color="auto"/>
      </w:divBdr>
    </w:div>
    <w:div w:id="1689335934">
      <w:bodyDiv w:val="1"/>
      <w:marLeft w:val="0"/>
      <w:marRight w:val="0"/>
      <w:marTop w:val="0"/>
      <w:marBottom w:val="0"/>
      <w:divBdr>
        <w:top w:val="none" w:sz="0" w:space="0" w:color="auto"/>
        <w:left w:val="none" w:sz="0" w:space="0" w:color="auto"/>
        <w:bottom w:val="none" w:sz="0" w:space="0" w:color="auto"/>
        <w:right w:val="none" w:sz="0" w:space="0" w:color="auto"/>
      </w:divBdr>
    </w:div>
    <w:div w:id="205445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eeplinks.org/p95/5daf7f7f47718" TargetMode="External"/><Relationship Id="rId18" Type="http://schemas.openxmlformats.org/officeDocument/2006/relationships/hyperlink" Target="https://safelinking.net/uiQxlWs" TargetMode="External"/><Relationship Id="rId26" Type="http://schemas.openxmlformats.org/officeDocument/2006/relationships/hyperlink" Target="https://safelinking.net/mpHmHgH" TargetMode="External"/><Relationship Id="rId39" Type="http://schemas.openxmlformats.org/officeDocument/2006/relationships/hyperlink" Target="https://www.keeplinks.org/p95/5e355e6945cfd" TargetMode="External"/><Relationship Id="rId21" Type="http://schemas.openxmlformats.org/officeDocument/2006/relationships/hyperlink" Target="https://www.keeplinks.org/p95/5e35588c6282a" TargetMode="External"/><Relationship Id="rId34" Type="http://schemas.openxmlformats.org/officeDocument/2006/relationships/hyperlink" Target="https://safelinking.net/qJMy3Bu" TargetMode="External"/><Relationship Id="rId42" Type="http://schemas.openxmlformats.org/officeDocument/2006/relationships/hyperlink" Target="https://safelinking.net/tBc7MEr" TargetMode="External"/><Relationship Id="rId47" Type="http://schemas.openxmlformats.org/officeDocument/2006/relationships/hyperlink" Target="https://www.keeplinks.org/p95/5e3492ed8b5c3" TargetMode="External"/><Relationship Id="rId50" Type="http://schemas.openxmlformats.org/officeDocument/2006/relationships/theme" Target="theme/theme1.xml"/><Relationship Id="rId7" Type="http://schemas.openxmlformats.org/officeDocument/2006/relationships/hyperlink" Target="https://www.keeplinks.org/p95/5e3556da408a9" TargetMode="External"/><Relationship Id="rId2" Type="http://schemas.openxmlformats.org/officeDocument/2006/relationships/styles" Target="styles.xml"/><Relationship Id="rId16" Type="http://schemas.openxmlformats.org/officeDocument/2006/relationships/hyperlink" Target="https://safelinking.net/Ti46ssj" TargetMode="External"/><Relationship Id="rId29" Type="http://schemas.openxmlformats.org/officeDocument/2006/relationships/hyperlink" Target="https://www.keeplinks.org/p95/5e355a4a54315" TargetMode="External"/><Relationship Id="rId11" Type="http://schemas.openxmlformats.org/officeDocument/2006/relationships/hyperlink" Target="https://www.keeplinks.org/p95/5dbc3aed28a89" TargetMode="External"/><Relationship Id="rId24" Type="http://schemas.openxmlformats.org/officeDocument/2006/relationships/hyperlink" Target="https://safelinking.net/3uAfyXj" TargetMode="External"/><Relationship Id="rId32" Type="http://schemas.openxmlformats.org/officeDocument/2006/relationships/hyperlink" Target="https://safelinking.net/uLw2XR4" TargetMode="External"/><Relationship Id="rId37" Type="http://schemas.openxmlformats.org/officeDocument/2006/relationships/hyperlink" Target="https://www.keeplinks.org/p95/5e355dc33d763" TargetMode="External"/><Relationship Id="rId40" Type="http://schemas.openxmlformats.org/officeDocument/2006/relationships/hyperlink" Target="https://safelinking.net/Lk4gGsT%20" TargetMode="External"/><Relationship Id="rId45" Type="http://schemas.openxmlformats.org/officeDocument/2006/relationships/hyperlink" Target="https://www.keeplinks.org/p95/5daf7f7f47718" TargetMode="External"/><Relationship Id="rId5" Type="http://schemas.openxmlformats.org/officeDocument/2006/relationships/hyperlink" Target="https://www.keeplinks.org/p95/5ea07908a63bc" TargetMode="External"/><Relationship Id="rId15" Type="http://schemas.openxmlformats.org/officeDocument/2006/relationships/hyperlink" Target="https://www.keeplinks.org/p95/5e347b6d4767a" TargetMode="External"/><Relationship Id="rId23" Type="http://schemas.openxmlformats.org/officeDocument/2006/relationships/hyperlink" Target="https://www.keeplinks.org/p95/5e3558b75a18e" TargetMode="External"/><Relationship Id="rId28" Type="http://schemas.openxmlformats.org/officeDocument/2006/relationships/hyperlink" Target="https://safelinking.net/dydpxoQ" TargetMode="External"/><Relationship Id="rId36" Type="http://schemas.openxmlformats.org/officeDocument/2006/relationships/hyperlink" Target="https://safelinking.net/QQ67sJK" TargetMode="External"/><Relationship Id="rId49" Type="http://schemas.openxmlformats.org/officeDocument/2006/relationships/fontTable" Target="fontTable.xml"/><Relationship Id="rId10" Type="http://schemas.openxmlformats.org/officeDocument/2006/relationships/hyperlink" Target="http://safelinking.net/9By3URU" TargetMode="External"/><Relationship Id="rId19" Type="http://schemas.openxmlformats.org/officeDocument/2006/relationships/hyperlink" Target="https://www.keeplinks.org/p95/5e35586014bf3" TargetMode="External"/><Relationship Id="rId31" Type="http://schemas.openxmlformats.org/officeDocument/2006/relationships/hyperlink" Target="https://www.keeplinks.org/p95/5e355aba5c241" TargetMode="External"/><Relationship Id="rId44" Type="http://schemas.openxmlformats.org/officeDocument/2006/relationships/hyperlink" Target="https://safelinking.net/w3NuHqo%20" TargetMode="External"/><Relationship Id="rId4" Type="http://schemas.openxmlformats.org/officeDocument/2006/relationships/webSettings" Target="webSettings.xml"/><Relationship Id="rId9" Type="http://schemas.openxmlformats.org/officeDocument/2006/relationships/hyperlink" Target="https://www.keeplinks.org/p95/5e3557305e742" TargetMode="External"/><Relationship Id="rId14" Type="http://schemas.openxmlformats.org/officeDocument/2006/relationships/hyperlink" Target="https://safelinking.net/lphwjhb" TargetMode="External"/><Relationship Id="rId22" Type="http://schemas.openxmlformats.org/officeDocument/2006/relationships/hyperlink" Target="https://safelinking.net/WZnzuzI" TargetMode="External"/><Relationship Id="rId27" Type="http://schemas.openxmlformats.org/officeDocument/2006/relationships/hyperlink" Target="https://www.keeplinks.org/p95/5e3559e078699" TargetMode="External"/><Relationship Id="rId30" Type="http://schemas.openxmlformats.org/officeDocument/2006/relationships/hyperlink" Target="https://safelinking.net/YsgeHyd" TargetMode="External"/><Relationship Id="rId35" Type="http://schemas.openxmlformats.org/officeDocument/2006/relationships/hyperlink" Target="https://www.keeplinks.org/p95/5dbac82d94c88" TargetMode="External"/><Relationship Id="rId43" Type="http://schemas.openxmlformats.org/officeDocument/2006/relationships/hyperlink" Target="https://www.keeplinks.org/p95/5db8bc97704a8" TargetMode="External"/><Relationship Id="rId48" Type="http://schemas.openxmlformats.org/officeDocument/2006/relationships/hyperlink" Target="https://safelinking.net/bA4lN1L" TargetMode="External"/><Relationship Id="rId8" Type="http://schemas.openxmlformats.org/officeDocument/2006/relationships/hyperlink" Target="https://safelinking.net/BE3eBEM" TargetMode="External"/><Relationship Id="rId3" Type="http://schemas.openxmlformats.org/officeDocument/2006/relationships/settings" Target="settings.xml"/><Relationship Id="rId12" Type="http://schemas.openxmlformats.org/officeDocument/2006/relationships/hyperlink" Target="https://safelinking.net/tUfRxf4" TargetMode="External"/><Relationship Id="rId17" Type="http://schemas.openxmlformats.org/officeDocument/2006/relationships/hyperlink" Target="https://www.keeplinks.org/p95/5e3558355b022" TargetMode="External"/><Relationship Id="rId25" Type="http://schemas.openxmlformats.org/officeDocument/2006/relationships/hyperlink" Target="https://www.keeplinks.org/p95/5e35592132f2c" TargetMode="External"/><Relationship Id="rId33" Type="http://schemas.openxmlformats.org/officeDocument/2006/relationships/hyperlink" Target="https://www.keeplinks.org/p95/5e355b2cf08e6" TargetMode="External"/><Relationship Id="rId38" Type="http://schemas.openxmlformats.org/officeDocument/2006/relationships/hyperlink" Target="https://safelinking.net/ENdyyfz" TargetMode="External"/><Relationship Id="rId46" Type="http://schemas.openxmlformats.org/officeDocument/2006/relationships/hyperlink" Target="https://safelinking.net/sbha35y" TargetMode="External"/><Relationship Id="rId20" Type="http://schemas.openxmlformats.org/officeDocument/2006/relationships/hyperlink" Target="https://safelinking.net/Gdoj4eL" TargetMode="External"/><Relationship Id="rId41" Type="http://schemas.openxmlformats.org/officeDocument/2006/relationships/hyperlink" Target="https://safelinking.net/fZGnLb5" TargetMode="External"/><Relationship Id="rId1" Type="http://schemas.openxmlformats.org/officeDocument/2006/relationships/customXml" Target="../customXml/item1.xml"/><Relationship Id="rId6" Type="http://schemas.openxmlformats.org/officeDocument/2006/relationships/hyperlink" Target="https://safelinking.net/8N8DYFj"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2275C-7FEE-43B0-9046-A588374B9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5641</Words>
  <Characters>32160</Characters>
  <Application>Microsoft Office Word</Application>
  <DocSecurity>0</DocSecurity>
  <Lines>268</Lines>
  <Paragraphs>75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dc:creator>
  <cp:keywords/>
  <dc:description/>
  <cp:lastModifiedBy>GED</cp:lastModifiedBy>
  <cp:revision>9</cp:revision>
  <dcterms:created xsi:type="dcterms:W3CDTF">2014-04-14T14:32:00Z</dcterms:created>
  <dcterms:modified xsi:type="dcterms:W3CDTF">2020-04-22T17:06:00Z</dcterms:modified>
</cp:coreProperties>
</file>